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BB4EB" w14:textId="0F38041A" w:rsidR="009464D8" w:rsidRPr="00BB5A2B" w:rsidRDefault="004A5FAB" w:rsidP="009464D8">
      <w:pPr>
        <w:pStyle w:val="LTAChapterHeading"/>
        <w:rPr>
          <w:sz w:val="72"/>
          <w:szCs w:val="44"/>
        </w:rPr>
      </w:pPr>
      <w:r>
        <w:rPr>
          <w:sz w:val="72"/>
          <w:szCs w:val="44"/>
        </w:rPr>
        <w:drawing>
          <wp:anchor distT="0" distB="0" distL="114300" distR="114300" simplePos="0" relativeHeight="251658240" behindDoc="0" locked="0" layoutInCell="1" allowOverlap="1" wp14:anchorId="730210F7" wp14:editId="304BEBF0">
            <wp:simplePos x="0" y="0"/>
            <wp:positionH relativeFrom="margin">
              <wp:align>right</wp:align>
            </wp:positionH>
            <wp:positionV relativeFrom="margin">
              <wp:align>top</wp:align>
            </wp:positionV>
            <wp:extent cx="1641423" cy="1641423"/>
            <wp:effectExtent l="0" t="0" r="0" b="0"/>
            <wp:wrapSquare wrapText="bothSides"/>
            <wp:docPr id="884269182" name="Picture 1" descr="A tennis court with a ball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269182" name="Picture 1" descr="A tennis court with a ball and text&#10;&#10;Description automatically generated"/>
                    <pic:cNvPicPr/>
                  </pic:nvPicPr>
                  <pic:blipFill>
                    <a:blip r:embed="rId7"/>
                    <a:stretch>
                      <a:fillRect/>
                    </a:stretch>
                  </pic:blipFill>
                  <pic:spPr>
                    <a:xfrm>
                      <a:off x="0" y="0"/>
                      <a:ext cx="1641423" cy="1641423"/>
                    </a:xfrm>
                    <a:prstGeom prst="rect">
                      <a:avLst/>
                    </a:prstGeom>
                  </pic:spPr>
                </pic:pic>
              </a:graphicData>
            </a:graphic>
          </wp:anchor>
        </w:drawing>
      </w:r>
      <w:r>
        <w:rPr>
          <w:sz w:val="72"/>
          <w:szCs w:val="44"/>
        </w:rPr>
        <w:t>Cardross lawn tennis Club:</w:t>
      </w:r>
      <w:r w:rsidR="009464D8" w:rsidRPr="00BB5A2B">
        <w:rPr>
          <w:sz w:val="72"/>
          <w:szCs w:val="44"/>
        </w:rPr>
        <w:t xml:space="preserve"> anti bullying policy</w:t>
      </w:r>
    </w:p>
    <w:p w14:paraId="1A07D3EF" w14:textId="77777777" w:rsidR="009464D8" w:rsidRDefault="009464D8" w:rsidP="009464D8">
      <w:pPr>
        <w:pStyle w:val="LTAChapterHeading"/>
      </w:pPr>
    </w:p>
    <w:p w14:paraId="568ED45D" w14:textId="77777777" w:rsidR="009464D8" w:rsidRDefault="009464D8" w:rsidP="009464D8">
      <w:pPr>
        <w:pStyle w:val="LTAChapterHeading"/>
      </w:pPr>
    </w:p>
    <w:p w14:paraId="735FED2F" w14:textId="750C7FAD" w:rsidR="0052126E" w:rsidRDefault="009464D8" w:rsidP="00BB5A2B">
      <w:pPr>
        <w:pStyle w:val="LTASub-heading1"/>
      </w:pPr>
      <w:r>
        <w:t>version 1.1</w:t>
      </w:r>
      <w:r w:rsidR="00BB5A2B">
        <w:t xml:space="preserve"> – </w:t>
      </w:r>
      <w:r w:rsidR="008A184A">
        <w:t>January</w:t>
      </w:r>
      <w:r w:rsidR="00486F5F">
        <w:t xml:space="preserve"> </w:t>
      </w:r>
      <w:r w:rsidR="007A5AD6">
        <w:t>2023</w:t>
      </w:r>
    </w:p>
    <w:p w14:paraId="181CA08E" w14:textId="5D5B06BC" w:rsidR="00602751" w:rsidRDefault="00C20362" w:rsidP="00602751">
      <w:pPr>
        <w:pStyle w:val="ListParagraph"/>
        <w:numPr>
          <w:ilvl w:val="0"/>
          <w:numId w:val="21"/>
        </w:numPr>
        <w:contextualSpacing w:val="0"/>
        <w:rPr>
          <w:rFonts w:asciiTheme="minorHAnsi" w:eastAsiaTheme="minorHAnsi" w:hAnsiTheme="minorHAnsi"/>
          <w:szCs w:val="22"/>
        </w:rPr>
      </w:pPr>
      <w:r>
        <w:t>Addition of section on Purpose and Scope</w:t>
      </w:r>
    </w:p>
    <w:p w14:paraId="1D48392F" w14:textId="47B291C5" w:rsidR="00602751" w:rsidRDefault="00602751" w:rsidP="00602751">
      <w:pPr>
        <w:pStyle w:val="ListParagraph"/>
        <w:numPr>
          <w:ilvl w:val="0"/>
          <w:numId w:val="21"/>
        </w:numPr>
        <w:contextualSpacing w:val="0"/>
      </w:pPr>
      <w:r>
        <w:t xml:space="preserve">Change of </w:t>
      </w:r>
      <w:r w:rsidR="00C20362">
        <w:t xml:space="preserve">terminology from </w:t>
      </w:r>
      <w:r>
        <w:t xml:space="preserve">club to venue </w:t>
      </w:r>
    </w:p>
    <w:p w14:paraId="16A8EBA8" w14:textId="34EAAB90" w:rsidR="0093292E" w:rsidRDefault="0093292E" w:rsidP="00602751">
      <w:pPr>
        <w:pStyle w:val="ListParagraph"/>
        <w:numPr>
          <w:ilvl w:val="0"/>
          <w:numId w:val="21"/>
        </w:numPr>
        <w:contextualSpacing w:val="0"/>
      </w:pPr>
      <w:r>
        <w:t>Amendments to wording including:</w:t>
      </w:r>
    </w:p>
    <w:p w14:paraId="097CBA47" w14:textId="1D06793C" w:rsidR="0093292E" w:rsidRDefault="0093292E" w:rsidP="0093292E">
      <w:pPr>
        <w:pStyle w:val="ListParagraph"/>
        <w:numPr>
          <w:ilvl w:val="1"/>
          <w:numId w:val="21"/>
        </w:numPr>
        <w:contextualSpacing w:val="0"/>
      </w:pPr>
      <w:r>
        <w:t xml:space="preserve">Promoting code of conduct and safe recruitment </w:t>
      </w:r>
    </w:p>
    <w:p w14:paraId="1C65AE11" w14:textId="03F838D7" w:rsidR="0093292E" w:rsidRDefault="0093292E" w:rsidP="0093292E">
      <w:pPr>
        <w:pStyle w:val="ListParagraph"/>
        <w:numPr>
          <w:ilvl w:val="1"/>
          <w:numId w:val="21"/>
        </w:numPr>
        <w:contextualSpacing w:val="0"/>
      </w:pPr>
      <w:r>
        <w:t>Requirements around reporting bullying incidents</w:t>
      </w:r>
    </w:p>
    <w:p w14:paraId="76C6927E" w14:textId="09AEF02B" w:rsidR="00602751" w:rsidRDefault="0093292E" w:rsidP="0093292E">
      <w:pPr>
        <w:pStyle w:val="ListParagraph"/>
        <w:numPr>
          <w:ilvl w:val="1"/>
          <w:numId w:val="21"/>
        </w:numPr>
        <w:contextualSpacing w:val="0"/>
      </w:pPr>
      <w:r>
        <w:t xml:space="preserve">Ensuring children are aware of helpline </w:t>
      </w:r>
      <w:proofErr w:type="gramStart"/>
      <w:r>
        <w:t>numbers</w:t>
      </w:r>
      <w:proofErr w:type="gramEnd"/>
    </w:p>
    <w:p w14:paraId="174058FF" w14:textId="030EE236" w:rsidR="0093292E" w:rsidRDefault="0093292E" w:rsidP="0093292E">
      <w:pPr>
        <w:pStyle w:val="ListParagraph"/>
        <w:numPr>
          <w:ilvl w:val="1"/>
          <w:numId w:val="21"/>
        </w:numPr>
        <w:contextualSpacing w:val="0"/>
      </w:pPr>
      <w:r>
        <w:t>Informing parents of anti-bullying policy</w:t>
      </w:r>
    </w:p>
    <w:p w14:paraId="6D8C8791" w14:textId="63C6AEC9" w:rsidR="009464D8" w:rsidRDefault="00602751" w:rsidP="00BB5A2B">
      <w:pPr>
        <w:pStyle w:val="ListParagraph"/>
        <w:numPr>
          <w:ilvl w:val="0"/>
          <w:numId w:val="21"/>
        </w:numPr>
        <w:contextualSpacing w:val="0"/>
      </w:pPr>
      <w:r>
        <w:t xml:space="preserve">Useful contacts updated. </w:t>
      </w:r>
      <w:r w:rsidR="009464D8">
        <w:br w:type="page"/>
      </w:r>
    </w:p>
    <w:p w14:paraId="7BEAA9B3" w14:textId="14C53B9C" w:rsidR="00C75D4D" w:rsidRDefault="00831BFF" w:rsidP="00BB53BF">
      <w:pPr>
        <w:pStyle w:val="LTAChapterHeading"/>
      </w:pPr>
      <w:r>
        <w:lastRenderedPageBreak/>
        <w:t>Anti-Bullying</w:t>
      </w:r>
      <w:r w:rsidR="00C75D4D" w:rsidRPr="00BB53BF">
        <w:t xml:space="preserve"> policy </w:t>
      </w:r>
    </w:p>
    <w:p w14:paraId="55732C11" w14:textId="7D971617" w:rsidR="0028551C" w:rsidRPr="00C20362" w:rsidRDefault="00A11065" w:rsidP="00C20362">
      <w:pPr>
        <w:pStyle w:val="LTASub-heading1"/>
      </w:pPr>
      <w:r w:rsidRPr="004A5FAB">
        <w:t>Purpose and scope</w:t>
      </w:r>
      <w:r w:rsidRPr="00C20362">
        <w:t xml:space="preserve"> </w:t>
      </w:r>
    </w:p>
    <w:p w14:paraId="747D39A7" w14:textId="0D932154" w:rsidR="00C75D4D" w:rsidRPr="007A5AD6" w:rsidRDefault="004A5FAB" w:rsidP="00831BFF">
      <w:pPr>
        <w:tabs>
          <w:tab w:val="left" w:pos="1418"/>
        </w:tabs>
        <w:jc w:val="both"/>
        <w:rPr>
          <w:rFonts w:cs="Arial"/>
          <w:szCs w:val="22"/>
          <w:lang w:val="en-US"/>
        </w:rPr>
      </w:pPr>
      <w:r>
        <w:rPr>
          <w:rFonts w:cs="Arial"/>
          <w:szCs w:val="22"/>
          <w:lang w:val="en-US"/>
        </w:rPr>
        <w:t>Cardross Lawn Tennis Club</w:t>
      </w:r>
      <w:r w:rsidR="00C75D4D" w:rsidRPr="007A5AD6">
        <w:rPr>
          <w:rFonts w:cs="Arial"/>
          <w:szCs w:val="22"/>
        </w:rPr>
        <w:t xml:space="preserve"> </w:t>
      </w:r>
      <w:r w:rsidR="00C75D4D" w:rsidRPr="007A5AD6">
        <w:rPr>
          <w:rFonts w:cs="Arial"/>
          <w:szCs w:val="22"/>
          <w:lang w:val="en-US"/>
        </w:rPr>
        <w:t>strives to ensure that all children</w:t>
      </w:r>
      <w:r w:rsidR="00A82DE1" w:rsidRPr="007A5AD6">
        <w:rPr>
          <w:rFonts w:cs="Arial"/>
          <w:szCs w:val="22"/>
          <w:lang w:val="en-US"/>
        </w:rPr>
        <w:t xml:space="preserve"> (anyone under 18)</w:t>
      </w:r>
      <w:r w:rsidR="00A81CA4" w:rsidRPr="007A5AD6">
        <w:rPr>
          <w:rFonts w:cs="Arial"/>
          <w:szCs w:val="22"/>
          <w:lang w:val="en-US"/>
        </w:rPr>
        <w:t xml:space="preserve"> </w:t>
      </w:r>
      <w:r w:rsidR="00C75D4D" w:rsidRPr="007A5AD6">
        <w:rPr>
          <w:rFonts w:cs="Arial"/>
          <w:szCs w:val="22"/>
          <w:lang w:val="en-US"/>
        </w:rPr>
        <w:t xml:space="preserve">and adults at risk are safeguarded from abuse and have an enjoyable tennis experience. </w:t>
      </w:r>
    </w:p>
    <w:p w14:paraId="03199ECD" w14:textId="77777777" w:rsidR="00C75D4D" w:rsidRPr="007A5AD6" w:rsidRDefault="00C75D4D" w:rsidP="00831BFF">
      <w:pPr>
        <w:jc w:val="both"/>
        <w:rPr>
          <w:szCs w:val="22"/>
        </w:rPr>
      </w:pPr>
    </w:p>
    <w:p w14:paraId="28681443" w14:textId="0E96FCC8" w:rsidR="00103278" w:rsidRPr="007A5AD6" w:rsidRDefault="00103278" w:rsidP="00103278">
      <w:pPr>
        <w:jc w:val="both"/>
        <w:rPr>
          <w:rFonts w:cs="Arial"/>
          <w:szCs w:val="22"/>
        </w:rPr>
      </w:pPr>
      <w:r w:rsidRPr="007A5AD6">
        <w:rPr>
          <w:rFonts w:cs="Arial"/>
          <w:szCs w:val="22"/>
        </w:rPr>
        <w:t>Bullying is defined as a range of abusive behaviour that is repeated and intended to hurt someone either physically or emotionally.</w:t>
      </w:r>
    </w:p>
    <w:p w14:paraId="516C3057" w14:textId="77777777" w:rsidR="00C20362" w:rsidRPr="007A5AD6" w:rsidRDefault="00C20362" w:rsidP="00103278">
      <w:pPr>
        <w:jc w:val="both"/>
        <w:rPr>
          <w:rFonts w:cs="Arial"/>
          <w:szCs w:val="22"/>
        </w:rPr>
      </w:pPr>
    </w:p>
    <w:p w14:paraId="3BDE112B" w14:textId="77777777" w:rsidR="00C75D4D" w:rsidRPr="007A5AD6" w:rsidRDefault="00C75D4D" w:rsidP="00831BFF">
      <w:pPr>
        <w:jc w:val="both"/>
        <w:rPr>
          <w:szCs w:val="22"/>
        </w:rPr>
      </w:pPr>
      <w:r w:rsidRPr="007A5AD6">
        <w:rPr>
          <w:szCs w:val="22"/>
        </w:rPr>
        <w:t>This document sets out</w:t>
      </w:r>
      <w:r w:rsidR="00BE7486" w:rsidRPr="007A5AD6">
        <w:rPr>
          <w:szCs w:val="22"/>
        </w:rPr>
        <w:t xml:space="preserve"> how</w:t>
      </w:r>
      <w:r w:rsidRPr="007A5AD6">
        <w:rPr>
          <w:szCs w:val="22"/>
        </w:rPr>
        <w:t xml:space="preserve"> </w:t>
      </w:r>
      <w:r w:rsidR="00831BFF" w:rsidRPr="007A5AD6">
        <w:rPr>
          <w:szCs w:val="22"/>
        </w:rPr>
        <w:t>to</w:t>
      </w:r>
      <w:r w:rsidR="00475DCA" w:rsidRPr="007A5AD6">
        <w:rPr>
          <w:szCs w:val="22"/>
        </w:rPr>
        <w:t xml:space="preserve"> help</w:t>
      </w:r>
      <w:r w:rsidR="00831BFF" w:rsidRPr="007A5AD6">
        <w:rPr>
          <w:szCs w:val="22"/>
        </w:rPr>
        <w:t xml:space="preserve"> prevent bullying from happening to</w:t>
      </w:r>
      <w:r w:rsidR="00475DCA" w:rsidRPr="007A5AD6">
        <w:rPr>
          <w:szCs w:val="22"/>
        </w:rPr>
        <w:t xml:space="preserve"> all</w:t>
      </w:r>
      <w:r w:rsidR="00831BFF" w:rsidRPr="007A5AD6">
        <w:rPr>
          <w:szCs w:val="22"/>
        </w:rPr>
        <w:t xml:space="preserve"> children</w:t>
      </w:r>
      <w:r w:rsidR="002F7857" w:rsidRPr="007A5AD6">
        <w:rPr>
          <w:szCs w:val="22"/>
        </w:rPr>
        <w:t xml:space="preserve"> and adults at risk</w:t>
      </w:r>
      <w:r w:rsidR="00831BFF" w:rsidRPr="007A5AD6">
        <w:rPr>
          <w:szCs w:val="22"/>
        </w:rPr>
        <w:t xml:space="preserve">.  It also sets out how to make sure bullying is stopped as soon as possible if it does happen and that those involved receive the support they need.  It also provides information to all staff, volunteers, </w:t>
      </w:r>
      <w:proofErr w:type="gramStart"/>
      <w:r w:rsidR="00831BFF" w:rsidRPr="007A5AD6">
        <w:rPr>
          <w:szCs w:val="22"/>
        </w:rPr>
        <w:t>children</w:t>
      </w:r>
      <w:proofErr w:type="gramEnd"/>
      <w:r w:rsidR="00831BFF" w:rsidRPr="007A5AD6">
        <w:rPr>
          <w:szCs w:val="22"/>
        </w:rPr>
        <w:t xml:space="preserve"> and their families about what should be done to prevent and deal with bullying</w:t>
      </w:r>
      <w:r w:rsidR="009D7AA4" w:rsidRPr="007A5AD6">
        <w:rPr>
          <w:szCs w:val="22"/>
        </w:rPr>
        <w:t>.</w:t>
      </w:r>
      <w:r w:rsidR="00166080" w:rsidRPr="007A5AD6">
        <w:rPr>
          <w:szCs w:val="22"/>
        </w:rPr>
        <w:t xml:space="preserve"> </w:t>
      </w:r>
    </w:p>
    <w:p w14:paraId="51456A1C" w14:textId="77777777" w:rsidR="00166080" w:rsidRPr="007A5AD6" w:rsidRDefault="00166080" w:rsidP="00BB53BF">
      <w:pPr>
        <w:tabs>
          <w:tab w:val="left" w:pos="1418"/>
        </w:tabs>
        <w:jc w:val="both"/>
        <w:rPr>
          <w:rFonts w:cs="Arial"/>
          <w:szCs w:val="22"/>
        </w:rPr>
      </w:pPr>
    </w:p>
    <w:p w14:paraId="46DCB727" w14:textId="77777777" w:rsidR="00C20362" w:rsidRPr="007A5AD6" w:rsidRDefault="00C20362" w:rsidP="00C20362">
      <w:pPr>
        <w:pStyle w:val="paragraph"/>
        <w:spacing w:before="0" w:beforeAutospacing="0" w:after="0" w:afterAutospacing="0"/>
        <w:jc w:val="both"/>
        <w:textAlignment w:val="baseline"/>
        <w:rPr>
          <w:rFonts w:ascii="Segoe UI" w:hAnsi="Segoe UI" w:cs="Segoe UI"/>
          <w:sz w:val="22"/>
          <w:szCs w:val="22"/>
        </w:rPr>
      </w:pPr>
      <w:r w:rsidRPr="007A5AD6">
        <w:rPr>
          <w:rStyle w:val="normaltextrun"/>
          <w:rFonts w:ascii="Arial" w:hAnsi="Arial" w:cs="Arial"/>
          <w:sz w:val="22"/>
          <w:szCs w:val="22"/>
        </w:rPr>
        <w:t>This policy applies to all staff, coaches, volunteers, players, parents/</w:t>
      </w:r>
      <w:proofErr w:type="gramStart"/>
      <w:r w:rsidRPr="007A5AD6">
        <w:rPr>
          <w:rStyle w:val="normaltextrun"/>
          <w:rFonts w:ascii="Arial" w:hAnsi="Arial" w:cs="Arial"/>
          <w:sz w:val="22"/>
          <w:szCs w:val="22"/>
        </w:rPr>
        <w:t>carers</w:t>
      </w:r>
      <w:proofErr w:type="gramEnd"/>
      <w:r w:rsidRPr="007A5AD6">
        <w:rPr>
          <w:rStyle w:val="normaltextrun"/>
          <w:rFonts w:ascii="Arial" w:hAnsi="Arial" w:cs="Arial"/>
          <w:sz w:val="22"/>
          <w:szCs w:val="22"/>
        </w:rPr>
        <w:t xml:space="preserve"> and any other individuals associated with [name of venue/county]</w:t>
      </w:r>
      <w:r w:rsidRPr="007A5AD6">
        <w:rPr>
          <w:rStyle w:val="eop"/>
          <w:rFonts w:eastAsiaTheme="minorEastAsia" w:cs="Arial"/>
          <w:sz w:val="22"/>
          <w:szCs w:val="22"/>
        </w:rPr>
        <w:t>.</w:t>
      </w:r>
    </w:p>
    <w:p w14:paraId="104EBDA5" w14:textId="77777777" w:rsidR="00C75D4D" w:rsidRPr="00940ED4" w:rsidRDefault="00BB53BF" w:rsidP="00940ED4">
      <w:pPr>
        <w:pStyle w:val="LTASub-heading1"/>
      </w:pPr>
      <w:r w:rsidRPr="00940ED4">
        <w:t>We recognise that</w:t>
      </w:r>
    </w:p>
    <w:p w14:paraId="37CE13DF" w14:textId="77777777" w:rsidR="00831BFF" w:rsidRPr="007A5AD6" w:rsidRDefault="00831BFF" w:rsidP="00DC3B62">
      <w:pPr>
        <w:pStyle w:val="ListParagraph"/>
        <w:numPr>
          <w:ilvl w:val="0"/>
          <w:numId w:val="13"/>
        </w:numPr>
        <w:jc w:val="both"/>
        <w:rPr>
          <w:szCs w:val="22"/>
        </w:rPr>
      </w:pPr>
      <w:r w:rsidRPr="007A5AD6">
        <w:rPr>
          <w:szCs w:val="22"/>
        </w:rPr>
        <w:t>Bullying causes real distress. It can affect a person’s health and development and, at the</w:t>
      </w:r>
      <w:r w:rsidRPr="007A5AD6">
        <w:rPr>
          <w:sz w:val="20"/>
          <w:szCs w:val="22"/>
        </w:rPr>
        <w:t xml:space="preserve"> </w:t>
      </w:r>
      <w:r w:rsidRPr="007A5AD6">
        <w:rPr>
          <w:szCs w:val="22"/>
        </w:rPr>
        <w:t xml:space="preserve">extreme, can cause significant </w:t>
      </w:r>
      <w:proofErr w:type="gramStart"/>
      <w:r w:rsidRPr="007A5AD6">
        <w:rPr>
          <w:szCs w:val="22"/>
        </w:rPr>
        <w:t>harm</w:t>
      </w:r>
      <w:proofErr w:type="gramEnd"/>
    </w:p>
    <w:p w14:paraId="77DD1CF0" w14:textId="77777777" w:rsidR="00831BFF" w:rsidRPr="007A5AD6" w:rsidRDefault="00831BFF" w:rsidP="00DC3B62">
      <w:pPr>
        <w:pStyle w:val="ListParagraph"/>
        <w:numPr>
          <w:ilvl w:val="0"/>
          <w:numId w:val="14"/>
        </w:numPr>
        <w:jc w:val="both"/>
        <w:rPr>
          <w:szCs w:val="22"/>
        </w:rPr>
      </w:pPr>
      <w:r w:rsidRPr="007A5AD6">
        <w:rPr>
          <w:szCs w:val="22"/>
        </w:rPr>
        <w:t>All children</w:t>
      </w:r>
      <w:r w:rsidR="002F7857" w:rsidRPr="007A5AD6">
        <w:rPr>
          <w:szCs w:val="22"/>
        </w:rPr>
        <w:t xml:space="preserve"> and adults at risk</w:t>
      </w:r>
      <w:r w:rsidRPr="007A5AD6">
        <w:rPr>
          <w:szCs w:val="22"/>
        </w:rPr>
        <w:t xml:space="preserve">, regardless of age, disability, gender reassignment, race, religion or belief, sex or sexual orientation, have the right to equal protection from all types of harm or </w:t>
      </w:r>
      <w:proofErr w:type="gramStart"/>
      <w:r w:rsidRPr="007A5AD6">
        <w:rPr>
          <w:szCs w:val="22"/>
        </w:rPr>
        <w:t>abuse</w:t>
      </w:r>
      <w:proofErr w:type="gramEnd"/>
    </w:p>
    <w:p w14:paraId="7CC59CDE" w14:textId="7735FCCD" w:rsidR="00831BFF" w:rsidRPr="007A5AD6" w:rsidRDefault="00831BFF" w:rsidP="00DC3B62">
      <w:pPr>
        <w:pStyle w:val="ListParagraph"/>
        <w:numPr>
          <w:ilvl w:val="0"/>
          <w:numId w:val="14"/>
        </w:numPr>
        <w:jc w:val="both"/>
        <w:rPr>
          <w:szCs w:val="22"/>
        </w:rPr>
      </w:pPr>
      <w:r w:rsidRPr="007A5AD6">
        <w:rPr>
          <w:szCs w:val="22"/>
        </w:rPr>
        <w:t>Everyone has a role to play in preventing all forms of bullying (including online) and putting a stop to bullying.</w:t>
      </w:r>
    </w:p>
    <w:p w14:paraId="180BB115" w14:textId="77777777" w:rsidR="00C75D4D" w:rsidRPr="00ED2973" w:rsidRDefault="00C75D4D" w:rsidP="00940ED4">
      <w:pPr>
        <w:pStyle w:val="LTASub-heading1"/>
      </w:pPr>
      <w:r w:rsidRPr="00ED2973">
        <w:t>We will seek to keep chi</w:t>
      </w:r>
      <w:r w:rsidR="00BB53BF" w:rsidRPr="00ED2973">
        <w:t>ldren</w:t>
      </w:r>
      <w:r w:rsidR="00475DCA">
        <w:t xml:space="preserve"> and adults at risk</w:t>
      </w:r>
      <w:r w:rsidR="00BB53BF" w:rsidRPr="00ED2973">
        <w:t xml:space="preserve"> safe by</w:t>
      </w:r>
    </w:p>
    <w:p w14:paraId="13953D69" w14:textId="77777777" w:rsidR="004C4FD2" w:rsidRPr="007A5AD6" w:rsidRDefault="004C4FD2" w:rsidP="00DC3B62">
      <w:pPr>
        <w:pStyle w:val="ListParagraph"/>
        <w:numPr>
          <w:ilvl w:val="0"/>
          <w:numId w:val="15"/>
        </w:numPr>
        <w:autoSpaceDE w:val="0"/>
        <w:autoSpaceDN w:val="0"/>
        <w:adjustRightInd w:val="0"/>
        <w:jc w:val="both"/>
        <w:rPr>
          <w:rFonts w:eastAsiaTheme="minorHAnsi" w:cs="Arial"/>
          <w:szCs w:val="22"/>
        </w:rPr>
      </w:pPr>
      <w:r w:rsidRPr="007A5AD6">
        <w:rPr>
          <w:rFonts w:eastAsiaTheme="minorHAnsi" w:cs="Arial"/>
          <w:szCs w:val="22"/>
        </w:rPr>
        <w:t>Recognising that bullying is closely related to how we respect and recognise the value of diversity.</w:t>
      </w:r>
    </w:p>
    <w:p w14:paraId="5F61A342" w14:textId="1B2E54F8" w:rsidR="004C4FD2" w:rsidRPr="007A5AD6" w:rsidRDefault="004C4FD2" w:rsidP="00DC3B62">
      <w:pPr>
        <w:pStyle w:val="ListParagraph"/>
        <w:numPr>
          <w:ilvl w:val="0"/>
          <w:numId w:val="15"/>
        </w:numPr>
        <w:autoSpaceDE w:val="0"/>
        <w:autoSpaceDN w:val="0"/>
        <w:adjustRightInd w:val="0"/>
        <w:spacing w:after="7"/>
        <w:jc w:val="both"/>
        <w:rPr>
          <w:rFonts w:eastAsiaTheme="minorHAnsi" w:cs="Arial"/>
          <w:color w:val="000000"/>
          <w:szCs w:val="22"/>
        </w:rPr>
      </w:pPr>
      <w:r w:rsidRPr="007A5AD6">
        <w:rPr>
          <w:rFonts w:eastAsiaTheme="minorHAnsi" w:cs="Arial"/>
          <w:color w:val="000000"/>
          <w:szCs w:val="22"/>
        </w:rPr>
        <w:t>Recognising our duty of care and responsibility to</w:t>
      </w:r>
      <w:r w:rsidR="002F7857" w:rsidRPr="007A5AD6">
        <w:rPr>
          <w:rFonts w:eastAsiaTheme="minorHAnsi" w:cs="Arial"/>
          <w:color w:val="000000"/>
          <w:szCs w:val="22"/>
        </w:rPr>
        <w:t>wards</w:t>
      </w:r>
      <w:r w:rsidRPr="007A5AD6">
        <w:rPr>
          <w:rFonts w:eastAsiaTheme="minorHAnsi" w:cs="Arial"/>
          <w:color w:val="000000"/>
          <w:szCs w:val="22"/>
        </w:rPr>
        <w:t xml:space="preserve"> safeguard</w:t>
      </w:r>
      <w:r w:rsidR="002F7857" w:rsidRPr="007A5AD6">
        <w:rPr>
          <w:rFonts w:eastAsiaTheme="minorHAnsi" w:cs="Arial"/>
          <w:color w:val="000000"/>
          <w:szCs w:val="22"/>
        </w:rPr>
        <w:t>ing</w:t>
      </w:r>
      <w:r w:rsidRPr="007A5AD6">
        <w:rPr>
          <w:rFonts w:eastAsiaTheme="minorHAnsi" w:cs="Arial"/>
          <w:color w:val="000000"/>
          <w:szCs w:val="22"/>
        </w:rPr>
        <w:t xml:space="preserve"> </w:t>
      </w:r>
    </w:p>
    <w:p w14:paraId="3FC10B12" w14:textId="3251F7E5" w:rsidR="004C4FD2" w:rsidRPr="007A5AD6" w:rsidRDefault="00E430F1" w:rsidP="00DC3B62">
      <w:pPr>
        <w:pStyle w:val="ListParagraph"/>
        <w:numPr>
          <w:ilvl w:val="0"/>
          <w:numId w:val="15"/>
        </w:numPr>
        <w:autoSpaceDE w:val="0"/>
        <w:autoSpaceDN w:val="0"/>
        <w:adjustRightInd w:val="0"/>
        <w:spacing w:after="7"/>
        <w:jc w:val="both"/>
        <w:rPr>
          <w:rFonts w:eastAsiaTheme="minorHAnsi" w:cs="Arial"/>
          <w:color w:val="000000"/>
          <w:szCs w:val="22"/>
        </w:rPr>
      </w:pPr>
      <w:r w:rsidRPr="007A5AD6">
        <w:rPr>
          <w:rFonts w:eastAsiaTheme="minorHAnsi" w:cs="Arial"/>
          <w:color w:val="000000"/>
          <w:szCs w:val="22"/>
        </w:rPr>
        <w:t>Promoting</w:t>
      </w:r>
      <w:r w:rsidR="004C4FD2" w:rsidRPr="007A5AD6">
        <w:rPr>
          <w:rFonts w:eastAsiaTheme="minorHAnsi" w:cs="Arial"/>
          <w:color w:val="000000"/>
          <w:szCs w:val="22"/>
        </w:rPr>
        <w:t xml:space="preserve"> and implement</w:t>
      </w:r>
      <w:r w:rsidR="004A5FAB">
        <w:rPr>
          <w:rFonts w:eastAsiaTheme="minorHAnsi" w:cs="Arial"/>
          <w:color w:val="000000"/>
          <w:szCs w:val="22"/>
        </w:rPr>
        <w:t>ing</w:t>
      </w:r>
      <w:r w:rsidR="004C4FD2" w:rsidRPr="007A5AD6">
        <w:rPr>
          <w:rFonts w:eastAsiaTheme="minorHAnsi" w:cs="Arial"/>
          <w:color w:val="000000"/>
          <w:szCs w:val="22"/>
        </w:rPr>
        <w:t xml:space="preserve"> this anti-bullying policy in addition to our safeguarding policy and procedures </w:t>
      </w:r>
    </w:p>
    <w:p w14:paraId="6BD2812F" w14:textId="50AB4190" w:rsidR="004C4FD2" w:rsidRPr="007A5AD6" w:rsidRDefault="00E430F1" w:rsidP="00DC3B62">
      <w:pPr>
        <w:pStyle w:val="ListParagraph"/>
        <w:numPr>
          <w:ilvl w:val="0"/>
          <w:numId w:val="15"/>
        </w:numPr>
        <w:autoSpaceDE w:val="0"/>
        <w:autoSpaceDN w:val="0"/>
        <w:adjustRightInd w:val="0"/>
        <w:spacing w:after="7"/>
        <w:jc w:val="both"/>
        <w:rPr>
          <w:rFonts w:eastAsiaTheme="minorHAnsi" w:cs="Arial"/>
          <w:color w:val="000000"/>
          <w:szCs w:val="22"/>
        </w:rPr>
      </w:pPr>
      <w:r w:rsidRPr="007A5AD6">
        <w:rPr>
          <w:rFonts w:eastAsiaTheme="minorHAnsi" w:cs="Arial"/>
          <w:color w:val="000000"/>
          <w:szCs w:val="22"/>
        </w:rPr>
        <w:t>Ensuring</w:t>
      </w:r>
      <w:r w:rsidR="004C4FD2" w:rsidRPr="007A5AD6">
        <w:rPr>
          <w:rFonts w:eastAsiaTheme="minorHAnsi" w:cs="Arial"/>
          <w:color w:val="000000"/>
          <w:szCs w:val="22"/>
        </w:rPr>
        <w:t xml:space="preserve"> that bullying behaviour is not tolerated or </w:t>
      </w:r>
      <w:proofErr w:type="gramStart"/>
      <w:r w:rsidR="004C4FD2" w:rsidRPr="007A5AD6">
        <w:rPr>
          <w:rFonts w:eastAsiaTheme="minorHAnsi" w:cs="Arial"/>
          <w:color w:val="000000"/>
          <w:szCs w:val="22"/>
        </w:rPr>
        <w:t>condoned</w:t>
      </w:r>
      <w:proofErr w:type="gramEnd"/>
      <w:r w:rsidR="004C4FD2" w:rsidRPr="007A5AD6">
        <w:rPr>
          <w:rFonts w:eastAsiaTheme="minorHAnsi" w:cs="Arial"/>
          <w:color w:val="000000"/>
          <w:szCs w:val="22"/>
        </w:rPr>
        <w:t xml:space="preserve"> </w:t>
      </w:r>
    </w:p>
    <w:p w14:paraId="05B2EB81" w14:textId="77777777" w:rsidR="004C4FD2" w:rsidRPr="007A5AD6" w:rsidRDefault="004C4FD2" w:rsidP="00DC3B62">
      <w:pPr>
        <w:pStyle w:val="ListParagraph"/>
        <w:numPr>
          <w:ilvl w:val="0"/>
          <w:numId w:val="15"/>
        </w:numPr>
        <w:autoSpaceDE w:val="0"/>
        <w:autoSpaceDN w:val="0"/>
        <w:adjustRightInd w:val="0"/>
        <w:spacing w:after="7"/>
        <w:jc w:val="both"/>
        <w:rPr>
          <w:rFonts w:eastAsiaTheme="minorHAnsi" w:cs="Arial"/>
          <w:color w:val="000000"/>
          <w:szCs w:val="22"/>
        </w:rPr>
      </w:pPr>
      <w:r w:rsidRPr="007A5AD6">
        <w:rPr>
          <w:rFonts w:eastAsiaTheme="minorHAnsi" w:cs="Arial"/>
          <w:color w:val="000000"/>
          <w:szCs w:val="22"/>
        </w:rPr>
        <w:t>Tak</w:t>
      </w:r>
      <w:r w:rsidR="00E430F1" w:rsidRPr="007A5AD6">
        <w:rPr>
          <w:rFonts w:eastAsiaTheme="minorHAnsi" w:cs="Arial"/>
          <w:color w:val="000000"/>
          <w:szCs w:val="22"/>
        </w:rPr>
        <w:t>ing</w:t>
      </w:r>
      <w:r w:rsidRPr="007A5AD6">
        <w:rPr>
          <w:rFonts w:eastAsiaTheme="minorHAnsi" w:cs="Arial"/>
          <w:color w:val="000000"/>
          <w:szCs w:val="22"/>
        </w:rPr>
        <w:t xml:space="preserve"> action to respond and deal with any reports of bullying towards </w:t>
      </w:r>
      <w:proofErr w:type="gramStart"/>
      <w:r w:rsidRPr="007A5AD6">
        <w:rPr>
          <w:rFonts w:eastAsiaTheme="minorHAnsi" w:cs="Arial"/>
          <w:color w:val="000000"/>
          <w:szCs w:val="22"/>
        </w:rPr>
        <w:t>children</w:t>
      </w:r>
      <w:proofErr w:type="gramEnd"/>
      <w:r w:rsidRPr="007A5AD6">
        <w:rPr>
          <w:rFonts w:eastAsiaTheme="minorHAnsi" w:cs="Arial"/>
          <w:color w:val="000000"/>
          <w:szCs w:val="22"/>
        </w:rPr>
        <w:t xml:space="preserve"> </w:t>
      </w:r>
    </w:p>
    <w:p w14:paraId="3C01580E" w14:textId="356706D9" w:rsidR="004C4FD2" w:rsidRPr="007A5AD6" w:rsidRDefault="00475DCA" w:rsidP="00DC3B62">
      <w:pPr>
        <w:pStyle w:val="ListParagraph"/>
        <w:numPr>
          <w:ilvl w:val="0"/>
          <w:numId w:val="15"/>
        </w:numPr>
        <w:autoSpaceDE w:val="0"/>
        <w:autoSpaceDN w:val="0"/>
        <w:adjustRightInd w:val="0"/>
        <w:spacing w:after="7"/>
        <w:jc w:val="both"/>
        <w:rPr>
          <w:rFonts w:eastAsiaTheme="minorHAnsi" w:cs="Arial"/>
          <w:color w:val="000000"/>
          <w:szCs w:val="22"/>
        </w:rPr>
      </w:pPr>
      <w:r w:rsidRPr="007A5AD6">
        <w:rPr>
          <w:rFonts w:eastAsiaTheme="minorHAnsi" w:cs="Arial"/>
          <w:color w:val="000000"/>
          <w:szCs w:val="22"/>
        </w:rPr>
        <w:t>Encouraging</w:t>
      </w:r>
      <w:r w:rsidR="003350D9" w:rsidRPr="007A5AD6">
        <w:rPr>
          <w:rFonts w:eastAsiaTheme="minorHAnsi" w:cs="Arial"/>
          <w:color w:val="000000"/>
          <w:szCs w:val="22"/>
        </w:rPr>
        <w:t xml:space="preserve"> and facilitating</w:t>
      </w:r>
      <w:r w:rsidR="004C4FD2" w:rsidRPr="007A5AD6">
        <w:rPr>
          <w:rFonts w:eastAsiaTheme="minorHAnsi" w:cs="Arial"/>
          <w:color w:val="000000"/>
          <w:szCs w:val="22"/>
        </w:rPr>
        <w:t xml:space="preserve"> children to play </w:t>
      </w:r>
      <w:r w:rsidR="002F7857" w:rsidRPr="007A5AD6">
        <w:rPr>
          <w:rFonts w:eastAsiaTheme="minorHAnsi" w:cs="Arial"/>
          <w:color w:val="000000"/>
          <w:szCs w:val="22"/>
        </w:rPr>
        <w:t>a</w:t>
      </w:r>
      <w:r w:rsidR="004C4FD2" w:rsidRPr="007A5AD6">
        <w:rPr>
          <w:rFonts w:eastAsiaTheme="minorHAnsi" w:cs="Arial"/>
          <w:color w:val="000000"/>
          <w:szCs w:val="22"/>
        </w:rPr>
        <w:t xml:space="preserve"> part in developing and adopting </w:t>
      </w:r>
      <w:r w:rsidRPr="007A5AD6">
        <w:rPr>
          <w:rFonts w:eastAsiaTheme="minorHAnsi" w:cs="Arial"/>
          <w:color w:val="000000"/>
          <w:szCs w:val="22"/>
        </w:rPr>
        <w:t xml:space="preserve">appropriate </w:t>
      </w:r>
      <w:proofErr w:type="gramStart"/>
      <w:r w:rsidR="004C4FD2" w:rsidRPr="007A5AD6">
        <w:rPr>
          <w:rFonts w:eastAsiaTheme="minorHAnsi" w:cs="Arial"/>
          <w:color w:val="000000"/>
          <w:szCs w:val="22"/>
        </w:rPr>
        <w:t>behaviour</w:t>
      </w:r>
      <w:r w:rsidRPr="007A5AD6">
        <w:rPr>
          <w:rFonts w:eastAsiaTheme="minorHAnsi" w:cs="Arial"/>
          <w:color w:val="000000"/>
          <w:szCs w:val="22"/>
        </w:rPr>
        <w:t>s</w:t>
      </w:r>
      <w:proofErr w:type="gramEnd"/>
    </w:p>
    <w:p w14:paraId="4C7E804F" w14:textId="64F16D9E" w:rsidR="003350D9" w:rsidRPr="004A5FAB" w:rsidRDefault="008A7710" w:rsidP="00DC3B62">
      <w:pPr>
        <w:pStyle w:val="ListParagraph"/>
        <w:numPr>
          <w:ilvl w:val="0"/>
          <w:numId w:val="15"/>
        </w:numPr>
        <w:autoSpaceDE w:val="0"/>
        <w:autoSpaceDN w:val="0"/>
        <w:adjustRightInd w:val="0"/>
        <w:spacing w:after="7"/>
        <w:jc w:val="both"/>
        <w:rPr>
          <w:rFonts w:eastAsiaTheme="minorHAnsi" w:cs="Arial"/>
          <w:color w:val="000000"/>
          <w:szCs w:val="22"/>
        </w:rPr>
      </w:pPr>
      <w:r w:rsidRPr="004A5FAB">
        <w:rPr>
          <w:rFonts w:eastAsiaTheme="minorHAnsi" w:cs="Arial"/>
          <w:color w:val="000000"/>
          <w:szCs w:val="22"/>
        </w:rPr>
        <w:t>Pro</w:t>
      </w:r>
      <w:r w:rsidR="00883CEB" w:rsidRPr="004A5FAB">
        <w:rPr>
          <w:rFonts w:eastAsiaTheme="minorHAnsi" w:cs="Arial"/>
          <w:color w:val="000000"/>
          <w:szCs w:val="22"/>
        </w:rPr>
        <w:t>moting</w:t>
      </w:r>
      <w:r w:rsidR="003350D9" w:rsidRPr="004A5FAB">
        <w:rPr>
          <w:rFonts w:eastAsiaTheme="minorHAnsi" w:cs="Arial"/>
          <w:color w:val="000000"/>
          <w:szCs w:val="22"/>
        </w:rPr>
        <w:t xml:space="preserve"> a code of conduct for behaviour</w:t>
      </w:r>
    </w:p>
    <w:p w14:paraId="06E2870E" w14:textId="54C390DB" w:rsidR="00DF0395" w:rsidRPr="004A5FAB" w:rsidRDefault="00DF0395" w:rsidP="00DC3B62">
      <w:pPr>
        <w:pStyle w:val="ListParagraph"/>
        <w:numPr>
          <w:ilvl w:val="0"/>
          <w:numId w:val="15"/>
        </w:numPr>
        <w:autoSpaceDE w:val="0"/>
        <w:autoSpaceDN w:val="0"/>
        <w:adjustRightInd w:val="0"/>
        <w:spacing w:after="7"/>
        <w:jc w:val="both"/>
        <w:rPr>
          <w:rFonts w:eastAsiaTheme="minorHAnsi" w:cs="Arial"/>
          <w:color w:val="000000"/>
          <w:szCs w:val="22"/>
        </w:rPr>
      </w:pPr>
      <w:r w:rsidRPr="004A5FAB">
        <w:rPr>
          <w:rFonts w:eastAsiaTheme="minorHAnsi" w:cs="Arial"/>
          <w:color w:val="000000"/>
          <w:szCs w:val="22"/>
        </w:rPr>
        <w:t xml:space="preserve">Employing safe recruitment practices </w:t>
      </w:r>
    </w:p>
    <w:p w14:paraId="1A9BE0AA" w14:textId="77777777" w:rsidR="00831BFF" w:rsidRPr="007A5AD6" w:rsidRDefault="004C4FD2" w:rsidP="00DC3B62">
      <w:pPr>
        <w:pStyle w:val="ListParagraph"/>
        <w:numPr>
          <w:ilvl w:val="0"/>
          <w:numId w:val="15"/>
        </w:numPr>
        <w:autoSpaceDE w:val="0"/>
        <w:autoSpaceDN w:val="0"/>
        <w:adjustRightInd w:val="0"/>
        <w:jc w:val="both"/>
        <w:rPr>
          <w:rFonts w:eastAsiaTheme="minorHAnsi" w:cs="Arial"/>
          <w:szCs w:val="22"/>
        </w:rPr>
      </w:pPr>
      <w:r w:rsidRPr="007A5AD6">
        <w:rPr>
          <w:rFonts w:eastAsiaTheme="minorHAnsi" w:cs="Arial"/>
          <w:szCs w:val="22"/>
        </w:rPr>
        <w:t>M</w:t>
      </w:r>
      <w:r w:rsidR="00831BFF" w:rsidRPr="007A5AD6">
        <w:rPr>
          <w:rFonts w:eastAsiaTheme="minorHAnsi" w:cs="Arial"/>
          <w:szCs w:val="22"/>
        </w:rPr>
        <w:t xml:space="preserve">aking sure our response to incidents of bullying </w:t>
      </w:r>
      <w:proofErr w:type="gramStart"/>
      <w:r w:rsidR="00831BFF" w:rsidRPr="007A5AD6">
        <w:rPr>
          <w:rFonts w:eastAsiaTheme="minorHAnsi" w:cs="Arial"/>
          <w:szCs w:val="22"/>
        </w:rPr>
        <w:t>takes into account</w:t>
      </w:r>
      <w:proofErr w:type="gramEnd"/>
      <w:r w:rsidR="00831BFF" w:rsidRPr="007A5AD6">
        <w:rPr>
          <w:rFonts w:eastAsiaTheme="minorHAnsi" w:cs="Arial"/>
          <w:szCs w:val="22"/>
        </w:rPr>
        <w:t>:</w:t>
      </w:r>
    </w:p>
    <w:p w14:paraId="6906897C" w14:textId="77777777" w:rsidR="00831BFF" w:rsidRPr="007A5AD6" w:rsidRDefault="00831BFF" w:rsidP="00DC3B62">
      <w:pPr>
        <w:pStyle w:val="ListParagraph"/>
        <w:numPr>
          <w:ilvl w:val="1"/>
          <w:numId w:val="15"/>
        </w:numPr>
        <w:autoSpaceDE w:val="0"/>
        <w:autoSpaceDN w:val="0"/>
        <w:adjustRightInd w:val="0"/>
        <w:jc w:val="both"/>
        <w:rPr>
          <w:rFonts w:eastAsiaTheme="minorHAnsi" w:cs="Arial"/>
          <w:szCs w:val="22"/>
        </w:rPr>
      </w:pPr>
      <w:r w:rsidRPr="007A5AD6">
        <w:rPr>
          <w:rFonts w:eastAsiaTheme="minorHAnsi" w:cs="Arial"/>
          <w:szCs w:val="22"/>
        </w:rPr>
        <w:t xml:space="preserve">the needs of the person being </w:t>
      </w:r>
      <w:proofErr w:type="gramStart"/>
      <w:r w:rsidRPr="007A5AD6">
        <w:rPr>
          <w:rFonts w:eastAsiaTheme="minorHAnsi" w:cs="Arial"/>
          <w:szCs w:val="22"/>
        </w:rPr>
        <w:t>bullied</w:t>
      </w:r>
      <w:proofErr w:type="gramEnd"/>
    </w:p>
    <w:p w14:paraId="3AD54EF0" w14:textId="77777777" w:rsidR="00831BFF" w:rsidRPr="007A5AD6" w:rsidRDefault="00831BFF" w:rsidP="00DC3B62">
      <w:pPr>
        <w:pStyle w:val="ListParagraph"/>
        <w:numPr>
          <w:ilvl w:val="1"/>
          <w:numId w:val="15"/>
        </w:numPr>
        <w:autoSpaceDE w:val="0"/>
        <w:autoSpaceDN w:val="0"/>
        <w:adjustRightInd w:val="0"/>
        <w:jc w:val="both"/>
        <w:rPr>
          <w:rFonts w:eastAsiaTheme="minorHAnsi" w:cs="Arial"/>
          <w:szCs w:val="22"/>
        </w:rPr>
      </w:pPr>
      <w:r w:rsidRPr="007A5AD6">
        <w:rPr>
          <w:rFonts w:eastAsiaTheme="minorHAnsi" w:cs="Arial"/>
          <w:szCs w:val="22"/>
        </w:rPr>
        <w:t>the needs of the person displaying bullying behaviour</w:t>
      </w:r>
    </w:p>
    <w:p w14:paraId="24420E74" w14:textId="77777777" w:rsidR="004C4FD2" w:rsidRPr="007A5AD6" w:rsidRDefault="004C4FD2" w:rsidP="00DC3B62">
      <w:pPr>
        <w:pStyle w:val="ListParagraph"/>
        <w:numPr>
          <w:ilvl w:val="1"/>
          <w:numId w:val="15"/>
        </w:numPr>
        <w:autoSpaceDE w:val="0"/>
        <w:autoSpaceDN w:val="0"/>
        <w:adjustRightInd w:val="0"/>
        <w:jc w:val="both"/>
        <w:rPr>
          <w:rFonts w:eastAsiaTheme="minorHAnsi" w:cs="Arial"/>
          <w:szCs w:val="22"/>
        </w:rPr>
      </w:pPr>
      <w:r w:rsidRPr="007A5AD6">
        <w:rPr>
          <w:rFonts w:eastAsiaTheme="minorHAnsi" w:cs="Arial"/>
          <w:szCs w:val="22"/>
        </w:rPr>
        <w:t xml:space="preserve">the needs of others who may be </w:t>
      </w:r>
      <w:proofErr w:type="gramStart"/>
      <w:r w:rsidRPr="007A5AD6">
        <w:rPr>
          <w:rFonts w:eastAsiaTheme="minorHAnsi" w:cs="Arial"/>
          <w:szCs w:val="22"/>
        </w:rPr>
        <w:t>affected</w:t>
      </w:r>
      <w:proofErr w:type="gramEnd"/>
    </w:p>
    <w:p w14:paraId="153133A3" w14:textId="2945A0EB" w:rsidR="004071C8" w:rsidRPr="007A5AD6" w:rsidRDefault="004A5FAB" w:rsidP="00DC3B62">
      <w:pPr>
        <w:pStyle w:val="ListParagraph"/>
        <w:numPr>
          <w:ilvl w:val="1"/>
          <w:numId w:val="15"/>
        </w:numPr>
        <w:autoSpaceDE w:val="0"/>
        <w:autoSpaceDN w:val="0"/>
        <w:adjustRightInd w:val="0"/>
        <w:jc w:val="both"/>
        <w:rPr>
          <w:rFonts w:eastAsiaTheme="minorHAnsi" w:cs="Arial"/>
          <w:szCs w:val="22"/>
        </w:rPr>
      </w:pPr>
      <w:r>
        <w:rPr>
          <w:rFonts w:eastAsiaTheme="minorHAnsi" w:cs="Arial"/>
          <w:szCs w:val="22"/>
        </w:rPr>
        <w:t>Cardross Lawn Tennis Club</w:t>
      </w:r>
      <w:r w:rsidR="00E430F1" w:rsidRPr="007A5AD6">
        <w:rPr>
          <w:rFonts w:cs="Arial"/>
          <w:szCs w:val="22"/>
        </w:rPr>
        <w:t xml:space="preserve"> </w:t>
      </w:r>
      <w:r w:rsidR="004C4FD2" w:rsidRPr="007A5AD6">
        <w:rPr>
          <w:rFonts w:eastAsiaTheme="minorHAnsi" w:cs="Arial"/>
          <w:szCs w:val="22"/>
        </w:rPr>
        <w:t>as a whole</w:t>
      </w:r>
    </w:p>
    <w:p w14:paraId="7EF3B43A" w14:textId="77777777" w:rsidR="004C4FD2" w:rsidRPr="007A5AD6" w:rsidRDefault="004C4FD2" w:rsidP="00225CD4">
      <w:pPr>
        <w:pStyle w:val="LTASub-heading1"/>
      </w:pPr>
      <w:r w:rsidRPr="007A5AD6">
        <w:t>Players, parents, coaches</w:t>
      </w:r>
      <w:r w:rsidR="00103278" w:rsidRPr="007A5AD6">
        <w:t xml:space="preserve">, </w:t>
      </w:r>
      <w:r w:rsidRPr="007A5AD6">
        <w:t>volunteers</w:t>
      </w:r>
      <w:r w:rsidR="00103278" w:rsidRPr="007A5AD6">
        <w:t xml:space="preserve"> and other members of staff</w:t>
      </w:r>
      <w:r w:rsidRPr="007A5AD6">
        <w:t xml:space="preserve"> will: </w:t>
      </w:r>
    </w:p>
    <w:p w14:paraId="66560B61" w14:textId="780A4A91" w:rsidR="00D8725C" w:rsidRPr="007A5AD6" w:rsidRDefault="00D8725C" w:rsidP="00DC3B62">
      <w:pPr>
        <w:pStyle w:val="ListParagraph"/>
        <w:numPr>
          <w:ilvl w:val="0"/>
          <w:numId w:val="17"/>
        </w:numPr>
        <w:autoSpaceDE w:val="0"/>
        <w:autoSpaceDN w:val="0"/>
        <w:adjustRightInd w:val="0"/>
        <w:jc w:val="both"/>
        <w:rPr>
          <w:rFonts w:eastAsiaTheme="minorHAnsi" w:cs="Arial"/>
          <w:color w:val="000000"/>
          <w:szCs w:val="22"/>
        </w:rPr>
      </w:pPr>
      <w:r w:rsidRPr="007A5AD6">
        <w:rPr>
          <w:rFonts w:eastAsiaTheme="minorHAnsi" w:cs="Arial"/>
          <w:color w:val="000000"/>
          <w:szCs w:val="22"/>
        </w:rPr>
        <w:t xml:space="preserve">Encourage individuals to speak out about bullying behaviour and report incidents of bullying behaviour they see </w:t>
      </w:r>
      <w:r w:rsidR="002F7857" w:rsidRPr="007A5AD6">
        <w:rPr>
          <w:rFonts w:eastAsiaTheme="minorHAnsi" w:cs="Arial"/>
          <w:color w:val="000000"/>
          <w:szCs w:val="22"/>
        </w:rPr>
        <w:t xml:space="preserve">to </w:t>
      </w:r>
      <w:r w:rsidR="004A5FAB">
        <w:rPr>
          <w:rFonts w:eastAsiaTheme="minorHAnsi" w:cs="Arial"/>
          <w:color w:val="000000"/>
          <w:szCs w:val="22"/>
        </w:rPr>
        <w:t>our Welfare Officer, Carolyn Turk,</w:t>
      </w:r>
      <w:r w:rsidR="00475DCA" w:rsidRPr="007A5AD6">
        <w:rPr>
          <w:rFonts w:eastAsiaTheme="minorHAnsi" w:cs="Arial"/>
          <w:color w:val="000000"/>
          <w:szCs w:val="22"/>
        </w:rPr>
        <w:t xml:space="preserve"> (or suitable alternative representative, e.g. county coach, tournament organiser</w:t>
      </w:r>
      <w:r w:rsidR="00BC09B8" w:rsidRPr="007A5AD6">
        <w:rPr>
          <w:rFonts w:eastAsiaTheme="minorHAnsi" w:cs="Arial"/>
          <w:color w:val="000000"/>
          <w:szCs w:val="22"/>
        </w:rPr>
        <w:t>, league organiser</w:t>
      </w:r>
      <w:r w:rsidR="00475DCA" w:rsidRPr="007A5AD6">
        <w:rPr>
          <w:rFonts w:eastAsiaTheme="minorHAnsi" w:cs="Arial"/>
          <w:color w:val="000000"/>
          <w:szCs w:val="22"/>
        </w:rPr>
        <w:t xml:space="preserve"> etc).</w:t>
      </w:r>
    </w:p>
    <w:p w14:paraId="0DFF8140" w14:textId="77777777" w:rsidR="004C4FD2"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 xml:space="preserve">Respect every child’s need for, and right to, a play environment where safety, security, praise, recognition and opportunity for taking responsibility are </w:t>
      </w:r>
      <w:proofErr w:type="gramStart"/>
      <w:r w:rsidRPr="007A5AD6">
        <w:rPr>
          <w:rFonts w:eastAsiaTheme="minorHAnsi" w:cs="Arial"/>
          <w:color w:val="000000"/>
          <w:szCs w:val="22"/>
        </w:rPr>
        <w:t>available</w:t>
      </w:r>
      <w:proofErr w:type="gramEnd"/>
      <w:r w:rsidRPr="007A5AD6">
        <w:rPr>
          <w:rFonts w:eastAsiaTheme="minorHAnsi" w:cs="Arial"/>
          <w:color w:val="000000"/>
          <w:szCs w:val="22"/>
        </w:rPr>
        <w:t xml:space="preserve"> </w:t>
      </w:r>
    </w:p>
    <w:p w14:paraId="1E0E3524" w14:textId="1A0160D9" w:rsidR="004C4FD2"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lastRenderedPageBreak/>
        <w:t>Respect th</w:t>
      </w:r>
      <w:r w:rsidR="004C4FD2" w:rsidRPr="007A5AD6">
        <w:rPr>
          <w:rFonts w:eastAsiaTheme="minorHAnsi" w:cs="Arial"/>
          <w:color w:val="000000"/>
          <w:szCs w:val="22"/>
        </w:rPr>
        <w:t>e feelings and views of others</w:t>
      </w:r>
      <w:r w:rsidR="003350D9" w:rsidRPr="007A5AD6">
        <w:rPr>
          <w:rFonts w:eastAsiaTheme="minorHAnsi" w:cs="Arial"/>
          <w:color w:val="000000"/>
          <w:szCs w:val="22"/>
        </w:rPr>
        <w:t xml:space="preserve">, even if you don’t agree with </w:t>
      </w:r>
      <w:proofErr w:type="gramStart"/>
      <w:r w:rsidR="003350D9" w:rsidRPr="007A5AD6">
        <w:rPr>
          <w:rFonts w:eastAsiaTheme="minorHAnsi" w:cs="Arial"/>
          <w:color w:val="000000"/>
          <w:szCs w:val="22"/>
        </w:rPr>
        <w:t>them</w:t>
      </w:r>
      <w:proofErr w:type="gramEnd"/>
      <w:r w:rsidR="004C4FD2" w:rsidRPr="007A5AD6">
        <w:rPr>
          <w:rFonts w:eastAsiaTheme="minorHAnsi" w:cs="Arial"/>
          <w:color w:val="000000"/>
          <w:szCs w:val="22"/>
        </w:rPr>
        <w:t xml:space="preserve"> </w:t>
      </w:r>
    </w:p>
    <w:p w14:paraId="22196518" w14:textId="77777777" w:rsidR="004C4FD2"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 xml:space="preserve">Recognise that everyone is important and equal, and that our differences make each of us special and worthy of being </w:t>
      </w:r>
      <w:proofErr w:type="gramStart"/>
      <w:r w:rsidRPr="007A5AD6">
        <w:rPr>
          <w:rFonts w:eastAsiaTheme="minorHAnsi" w:cs="Arial"/>
          <w:color w:val="000000"/>
          <w:szCs w:val="22"/>
        </w:rPr>
        <w:t>valued</w:t>
      </w:r>
      <w:proofErr w:type="gramEnd"/>
      <w:r w:rsidRPr="007A5AD6">
        <w:rPr>
          <w:rFonts w:eastAsiaTheme="minorHAnsi" w:cs="Arial"/>
          <w:color w:val="000000"/>
          <w:szCs w:val="22"/>
        </w:rPr>
        <w:t xml:space="preserve"> </w:t>
      </w:r>
    </w:p>
    <w:p w14:paraId="43481A57" w14:textId="77777777" w:rsidR="004C4FD2"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 xml:space="preserve">Show appreciation of others by acknowledging individual qualities, </w:t>
      </w:r>
      <w:proofErr w:type="gramStart"/>
      <w:r w:rsidRPr="007A5AD6">
        <w:rPr>
          <w:rFonts w:eastAsiaTheme="minorHAnsi" w:cs="Arial"/>
          <w:color w:val="000000"/>
          <w:szCs w:val="22"/>
        </w:rPr>
        <w:t>contributions</w:t>
      </w:r>
      <w:proofErr w:type="gramEnd"/>
      <w:r w:rsidRPr="007A5AD6">
        <w:rPr>
          <w:rFonts w:eastAsiaTheme="minorHAnsi" w:cs="Arial"/>
          <w:color w:val="000000"/>
          <w:szCs w:val="22"/>
        </w:rPr>
        <w:t xml:space="preserve"> and progress </w:t>
      </w:r>
    </w:p>
    <w:p w14:paraId="40276687" w14:textId="41ED305C" w:rsidR="004C4FD2"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 xml:space="preserve">Ensure safety by having rules and practices carefully explained and displayed for all to </w:t>
      </w:r>
      <w:proofErr w:type="gramStart"/>
      <w:r w:rsidRPr="007A5AD6">
        <w:rPr>
          <w:rFonts w:eastAsiaTheme="minorHAnsi" w:cs="Arial"/>
          <w:color w:val="000000"/>
          <w:szCs w:val="22"/>
        </w:rPr>
        <w:t>see</w:t>
      </w:r>
      <w:proofErr w:type="gramEnd"/>
      <w:r w:rsidRPr="007A5AD6">
        <w:rPr>
          <w:rFonts w:eastAsiaTheme="minorHAnsi" w:cs="Arial"/>
          <w:color w:val="000000"/>
          <w:szCs w:val="22"/>
        </w:rPr>
        <w:t xml:space="preserve"> </w:t>
      </w:r>
    </w:p>
    <w:p w14:paraId="42952A9A" w14:textId="7BC9BC58" w:rsidR="004C4FD2" w:rsidRPr="004A5FAB" w:rsidRDefault="003350D9" w:rsidP="00DC3B62">
      <w:pPr>
        <w:pStyle w:val="ListParagraph"/>
        <w:numPr>
          <w:ilvl w:val="0"/>
          <w:numId w:val="17"/>
        </w:numPr>
        <w:autoSpaceDE w:val="0"/>
        <w:autoSpaceDN w:val="0"/>
        <w:adjustRightInd w:val="0"/>
        <w:spacing w:after="9"/>
        <w:jc w:val="both"/>
        <w:rPr>
          <w:rFonts w:eastAsiaTheme="minorHAnsi" w:cs="Arial"/>
          <w:color w:val="000000"/>
          <w:szCs w:val="22"/>
        </w:rPr>
      </w:pPr>
      <w:r w:rsidRPr="004A5FAB">
        <w:rPr>
          <w:rFonts w:eastAsiaTheme="minorHAnsi" w:cs="Arial"/>
          <w:color w:val="000000"/>
          <w:szCs w:val="22"/>
        </w:rPr>
        <w:t xml:space="preserve">Report incidents of bullying behaviour they see </w:t>
      </w:r>
      <w:r w:rsidR="009071C1" w:rsidRPr="004A5FAB">
        <w:rPr>
          <w:rFonts w:eastAsiaTheme="minorHAnsi" w:cs="Arial"/>
          <w:color w:val="000000"/>
          <w:szCs w:val="22"/>
        </w:rPr>
        <w:t>or hear about</w:t>
      </w:r>
    </w:p>
    <w:p w14:paraId="06A06510" w14:textId="77777777" w:rsidR="00D8725C" w:rsidRPr="007A5AD6" w:rsidRDefault="00D8725C" w:rsidP="00225CD4">
      <w:pPr>
        <w:pStyle w:val="LTASub-heading1"/>
      </w:pPr>
      <w:r w:rsidRPr="007A5AD6">
        <w:t xml:space="preserve">Supporting children </w:t>
      </w:r>
    </w:p>
    <w:p w14:paraId="5251BEE6" w14:textId="77777777" w:rsidR="00D8725C"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 xml:space="preserve">We’ll let children know who will listen to and support </w:t>
      </w:r>
      <w:proofErr w:type="gramStart"/>
      <w:r w:rsidRPr="007A5AD6">
        <w:rPr>
          <w:rFonts w:eastAsiaTheme="minorHAnsi" w:cs="Arial"/>
          <w:color w:val="000000"/>
          <w:szCs w:val="22"/>
        </w:rPr>
        <w:t>them</w:t>
      </w:r>
      <w:proofErr w:type="gramEnd"/>
      <w:r w:rsidRPr="007A5AD6">
        <w:rPr>
          <w:rFonts w:eastAsiaTheme="minorHAnsi" w:cs="Arial"/>
          <w:color w:val="000000"/>
          <w:szCs w:val="22"/>
        </w:rPr>
        <w:t xml:space="preserve"> </w:t>
      </w:r>
    </w:p>
    <w:p w14:paraId="25155E37" w14:textId="3DA33F11" w:rsidR="00D8725C"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We’ll create an “open door” ethos where children feel confident to talk to an adult about bullying behaviour</w:t>
      </w:r>
      <w:r w:rsidR="003350D9" w:rsidRPr="007A5AD6">
        <w:rPr>
          <w:rFonts w:eastAsiaTheme="minorHAnsi" w:cs="Arial"/>
          <w:color w:val="000000"/>
          <w:szCs w:val="22"/>
        </w:rPr>
        <w:t xml:space="preserve"> or any other issue that affects </w:t>
      </w:r>
      <w:proofErr w:type="gramStart"/>
      <w:r w:rsidR="003350D9" w:rsidRPr="007A5AD6">
        <w:rPr>
          <w:rFonts w:eastAsiaTheme="minorHAnsi" w:cs="Arial"/>
          <w:color w:val="000000"/>
          <w:szCs w:val="22"/>
        </w:rPr>
        <w:t>them</w:t>
      </w:r>
      <w:proofErr w:type="gramEnd"/>
      <w:r w:rsidR="003350D9" w:rsidRPr="007A5AD6">
        <w:rPr>
          <w:rFonts w:eastAsiaTheme="minorHAnsi" w:cs="Arial"/>
          <w:color w:val="000000"/>
          <w:szCs w:val="22"/>
        </w:rPr>
        <w:t xml:space="preserve"> </w:t>
      </w:r>
    </w:p>
    <w:p w14:paraId="3FCC2398" w14:textId="3AB73622" w:rsidR="00D8725C"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 xml:space="preserve">Potential barriers to talking (including those associated with a child’s disability or impairment) will be acknowledged and addressed at the outset to enable children to speak </w:t>
      </w:r>
      <w:proofErr w:type="gramStart"/>
      <w:r w:rsidRPr="007A5AD6">
        <w:rPr>
          <w:rFonts w:eastAsiaTheme="minorHAnsi" w:cs="Arial"/>
          <w:color w:val="000000"/>
          <w:szCs w:val="22"/>
        </w:rPr>
        <w:t>out</w:t>
      </w:r>
      <w:proofErr w:type="gramEnd"/>
      <w:r w:rsidRPr="007A5AD6">
        <w:rPr>
          <w:rFonts w:eastAsiaTheme="minorHAnsi" w:cs="Arial"/>
          <w:color w:val="000000"/>
          <w:szCs w:val="22"/>
        </w:rPr>
        <w:t xml:space="preserve"> </w:t>
      </w:r>
    </w:p>
    <w:p w14:paraId="21A490B8" w14:textId="50C57E2A" w:rsidR="003350D9" w:rsidRPr="004A5FAB" w:rsidRDefault="003350D9" w:rsidP="00DC3B62">
      <w:pPr>
        <w:pStyle w:val="ListParagraph"/>
        <w:numPr>
          <w:ilvl w:val="0"/>
          <w:numId w:val="17"/>
        </w:numPr>
        <w:autoSpaceDE w:val="0"/>
        <w:autoSpaceDN w:val="0"/>
        <w:adjustRightInd w:val="0"/>
        <w:spacing w:after="9"/>
        <w:jc w:val="both"/>
        <w:rPr>
          <w:rFonts w:eastAsiaTheme="minorHAnsi" w:cs="Arial"/>
          <w:color w:val="000000"/>
          <w:szCs w:val="22"/>
        </w:rPr>
      </w:pPr>
      <w:r w:rsidRPr="004A5FAB">
        <w:rPr>
          <w:rFonts w:eastAsiaTheme="minorHAnsi" w:cs="Arial"/>
          <w:color w:val="000000"/>
          <w:szCs w:val="22"/>
        </w:rPr>
        <w:t xml:space="preserve">We’ll make sure children are aware of helpline </w:t>
      </w:r>
      <w:proofErr w:type="gramStart"/>
      <w:r w:rsidRPr="004A5FAB">
        <w:rPr>
          <w:rFonts w:eastAsiaTheme="minorHAnsi" w:cs="Arial"/>
          <w:color w:val="000000"/>
          <w:szCs w:val="22"/>
        </w:rPr>
        <w:t>numbers</w:t>
      </w:r>
      <w:proofErr w:type="gramEnd"/>
      <w:r w:rsidRPr="004A5FAB">
        <w:rPr>
          <w:rFonts w:eastAsiaTheme="minorHAnsi" w:cs="Arial"/>
          <w:color w:val="000000"/>
          <w:szCs w:val="22"/>
        </w:rPr>
        <w:t xml:space="preserve"> </w:t>
      </w:r>
    </w:p>
    <w:p w14:paraId="157E603A" w14:textId="77777777" w:rsidR="00D8725C"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 xml:space="preserve">Anyone who reports an incident of bullying will be listened to carefully and reports will be taken </w:t>
      </w:r>
      <w:proofErr w:type="gramStart"/>
      <w:r w:rsidRPr="007A5AD6">
        <w:rPr>
          <w:rFonts w:eastAsiaTheme="minorHAnsi" w:cs="Arial"/>
          <w:color w:val="000000"/>
          <w:szCs w:val="22"/>
        </w:rPr>
        <w:t>seriously</w:t>
      </w:r>
      <w:proofErr w:type="gramEnd"/>
      <w:r w:rsidRPr="007A5AD6">
        <w:rPr>
          <w:rFonts w:eastAsiaTheme="minorHAnsi" w:cs="Arial"/>
          <w:color w:val="000000"/>
          <w:szCs w:val="22"/>
        </w:rPr>
        <w:t xml:space="preserve"> </w:t>
      </w:r>
    </w:p>
    <w:p w14:paraId="2C3E5B07" w14:textId="77777777" w:rsidR="00D8725C"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 xml:space="preserve">Any reported experience of bullying behaviour will be investigated and will involve listening carefully to all those </w:t>
      </w:r>
      <w:proofErr w:type="gramStart"/>
      <w:r w:rsidRPr="007A5AD6">
        <w:rPr>
          <w:rFonts w:eastAsiaTheme="minorHAnsi" w:cs="Arial"/>
          <w:color w:val="000000"/>
          <w:szCs w:val="22"/>
        </w:rPr>
        <w:t>involved</w:t>
      </w:r>
      <w:proofErr w:type="gramEnd"/>
      <w:r w:rsidRPr="007A5AD6">
        <w:rPr>
          <w:rFonts w:eastAsiaTheme="minorHAnsi" w:cs="Arial"/>
          <w:color w:val="000000"/>
          <w:szCs w:val="22"/>
        </w:rPr>
        <w:t xml:space="preserve"> </w:t>
      </w:r>
    </w:p>
    <w:p w14:paraId="6F36D9BB" w14:textId="77777777" w:rsidR="00D8725C"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 xml:space="preserve">Children experiencing bullying behaviour will be supported and helped to uphold their right to play and live in a safe </w:t>
      </w:r>
      <w:proofErr w:type="gramStart"/>
      <w:r w:rsidRPr="007A5AD6">
        <w:rPr>
          <w:rFonts w:eastAsiaTheme="minorHAnsi" w:cs="Arial"/>
          <w:color w:val="000000"/>
          <w:szCs w:val="22"/>
        </w:rPr>
        <w:t>environment</w:t>
      </w:r>
      <w:proofErr w:type="gramEnd"/>
      <w:r w:rsidRPr="007A5AD6">
        <w:rPr>
          <w:rFonts w:eastAsiaTheme="minorHAnsi" w:cs="Arial"/>
          <w:color w:val="000000"/>
          <w:szCs w:val="22"/>
        </w:rPr>
        <w:t xml:space="preserve"> </w:t>
      </w:r>
    </w:p>
    <w:p w14:paraId="264BD1FF" w14:textId="77777777" w:rsidR="00D8725C"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 xml:space="preserve">Those who display bullying behaviour will be supported and encouraged to develop better </w:t>
      </w:r>
      <w:proofErr w:type="gramStart"/>
      <w:r w:rsidRPr="007A5AD6">
        <w:rPr>
          <w:rFonts w:eastAsiaTheme="minorHAnsi" w:cs="Arial"/>
          <w:color w:val="000000"/>
          <w:szCs w:val="22"/>
        </w:rPr>
        <w:t>relationships</w:t>
      </w:r>
      <w:proofErr w:type="gramEnd"/>
      <w:r w:rsidRPr="007A5AD6">
        <w:rPr>
          <w:rFonts w:eastAsiaTheme="minorHAnsi" w:cs="Arial"/>
          <w:color w:val="000000"/>
          <w:szCs w:val="22"/>
        </w:rPr>
        <w:t xml:space="preserve"> </w:t>
      </w:r>
    </w:p>
    <w:p w14:paraId="45C3EF3D" w14:textId="77777777" w:rsidR="00D8725C" w:rsidRPr="007A5AD6" w:rsidRDefault="00D8725C" w:rsidP="00DC3B62">
      <w:pPr>
        <w:pStyle w:val="ListParagraph"/>
        <w:numPr>
          <w:ilvl w:val="0"/>
          <w:numId w:val="17"/>
        </w:numPr>
        <w:autoSpaceDE w:val="0"/>
        <w:autoSpaceDN w:val="0"/>
        <w:adjustRightInd w:val="0"/>
        <w:jc w:val="both"/>
        <w:rPr>
          <w:rFonts w:eastAsiaTheme="minorHAnsi" w:cs="Arial"/>
          <w:color w:val="000000"/>
          <w:szCs w:val="22"/>
        </w:rPr>
      </w:pPr>
      <w:r w:rsidRPr="007A5AD6">
        <w:rPr>
          <w:rFonts w:eastAsiaTheme="minorHAnsi" w:cs="Arial"/>
          <w:color w:val="000000"/>
          <w:szCs w:val="22"/>
        </w:rPr>
        <w:t>We’ll make sure that</w:t>
      </w:r>
      <w:r w:rsidR="002F7857" w:rsidRPr="007A5AD6">
        <w:rPr>
          <w:rFonts w:eastAsiaTheme="minorHAnsi" w:cs="Arial"/>
          <w:color w:val="000000"/>
          <w:szCs w:val="22"/>
        </w:rPr>
        <w:t xml:space="preserve"> any</w:t>
      </w:r>
      <w:r w:rsidRPr="007A5AD6">
        <w:rPr>
          <w:rFonts w:eastAsiaTheme="minorHAnsi" w:cs="Arial"/>
          <w:color w:val="000000"/>
          <w:szCs w:val="22"/>
        </w:rPr>
        <w:t xml:space="preserve"> sanctions are proportionate and </w:t>
      </w:r>
      <w:proofErr w:type="gramStart"/>
      <w:r w:rsidRPr="007A5AD6">
        <w:rPr>
          <w:rFonts w:eastAsiaTheme="minorHAnsi" w:cs="Arial"/>
          <w:color w:val="000000"/>
          <w:szCs w:val="22"/>
        </w:rPr>
        <w:t>fair</w:t>
      </w:r>
      <w:proofErr w:type="gramEnd"/>
      <w:r w:rsidRPr="007A5AD6">
        <w:rPr>
          <w:rFonts w:eastAsiaTheme="minorHAnsi" w:cs="Arial"/>
          <w:color w:val="000000"/>
          <w:szCs w:val="22"/>
        </w:rPr>
        <w:t xml:space="preserve"> </w:t>
      </w:r>
    </w:p>
    <w:p w14:paraId="01F2F876" w14:textId="77777777" w:rsidR="00D8725C" w:rsidRPr="007A5AD6" w:rsidRDefault="00D8725C" w:rsidP="00225CD4">
      <w:pPr>
        <w:pStyle w:val="LTASub-heading1"/>
      </w:pPr>
      <w:r w:rsidRPr="007A5AD6">
        <w:t xml:space="preserve">Support to the parents/carers </w:t>
      </w:r>
    </w:p>
    <w:p w14:paraId="5F23EF06" w14:textId="53FAE879" w:rsidR="00422AB0" w:rsidRPr="004A5FAB" w:rsidRDefault="00422AB0" w:rsidP="00DC3B62">
      <w:pPr>
        <w:pStyle w:val="ListParagraph"/>
        <w:numPr>
          <w:ilvl w:val="0"/>
          <w:numId w:val="17"/>
        </w:numPr>
        <w:autoSpaceDE w:val="0"/>
        <w:autoSpaceDN w:val="0"/>
        <w:adjustRightInd w:val="0"/>
        <w:spacing w:after="7"/>
        <w:jc w:val="both"/>
        <w:rPr>
          <w:rFonts w:eastAsiaTheme="minorHAnsi" w:cs="Arial"/>
          <w:color w:val="000000"/>
          <w:szCs w:val="22"/>
        </w:rPr>
      </w:pPr>
      <w:r w:rsidRPr="004A5FAB">
        <w:rPr>
          <w:rFonts w:eastAsiaTheme="minorHAnsi" w:cs="Arial"/>
          <w:color w:val="000000"/>
          <w:szCs w:val="22"/>
        </w:rPr>
        <w:t xml:space="preserve">Parents will be advised on the </w:t>
      </w:r>
      <w:r w:rsidR="0093292E" w:rsidRPr="004A5FAB">
        <w:rPr>
          <w:rFonts w:eastAsiaTheme="minorHAnsi" w:cs="Arial"/>
          <w:color w:val="000000"/>
          <w:szCs w:val="22"/>
        </w:rPr>
        <w:t>anti-</w:t>
      </w:r>
      <w:r w:rsidRPr="004A5FAB">
        <w:rPr>
          <w:rFonts w:eastAsiaTheme="minorHAnsi" w:cs="Arial"/>
          <w:color w:val="000000"/>
          <w:szCs w:val="22"/>
        </w:rPr>
        <w:t xml:space="preserve">bullying policy and </w:t>
      </w:r>
      <w:proofErr w:type="gramStart"/>
      <w:r w:rsidRPr="004A5FAB">
        <w:rPr>
          <w:rFonts w:eastAsiaTheme="minorHAnsi" w:cs="Arial"/>
          <w:color w:val="000000"/>
          <w:szCs w:val="22"/>
        </w:rPr>
        <w:t>practice</w:t>
      </w:r>
      <w:proofErr w:type="gramEnd"/>
      <w:r w:rsidRPr="004A5FAB">
        <w:rPr>
          <w:rFonts w:eastAsiaTheme="minorHAnsi" w:cs="Arial"/>
          <w:color w:val="000000"/>
          <w:szCs w:val="22"/>
        </w:rPr>
        <w:t xml:space="preserve"> </w:t>
      </w:r>
    </w:p>
    <w:p w14:paraId="61327D57" w14:textId="6A191412" w:rsidR="00D8725C" w:rsidRPr="007A5AD6" w:rsidRDefault="00D8725C" w:rsidP="00DC3B62">
      <w:pPr>
        <w:pStyle w:val="ListParagraph"/>
        <w:numPr>
          <w:ilvl w:val="0"/>
          <w:numId w:val="17"/>
        </w:numPr>
        <w:autoSpaceDE w:val="0"/>
        <w:autoSpaceDN w:val="0"/>
        <w:adjustRightInd w:val="0"/>
        <w:spacing w:after="7"/>
        <w:jc w:val="both"/>
        <w:rPr>
          <w:rFonts w:eastAsiaTheme="minorHAnsi" w:cs="Arial"/>
          <w:color w:val="000000"/>
          <w:szCs w:val="22"/>
        </w:rPr>
      </w:pPr>
      <w:r w:rsidRPr="007A5AD6">
        <w:rPr>
          <w:rFonts w:eastAsiaTheme="minorHAnsi" w:cs="Arial"/>
          <w:color w:val="000000"/>
          <w:szCs w:val="22"/>
        </w:rPr>
        <w:t xml:space="preserve">Any experience of bullying behaviour will be discussed with the child’s parents or </w:t>
      </w:r>
      <w:proofErr w:type="gramStart"/>
      <w:r w:rsidRPr="007A5AD6">
        <w:rPr>
          <w:rFonts w:eastAsiaTheme="minorHAnsi" w:cs="Arial"/>
          <w:color w:val="000000"/>
          <w:szCs w:val="22"/>
        </w:rPr>
        <w:t>carers</w:t>
      </w:r>
      <w:proofErr w:type="gramEnd"/>
      <w:r w:rsidRPr="007A5AD6">
        <w:rPr>
          <w:rFonts w:eastAsiaTheme="minorHAnsi" w:cs="Arial"/>
          <w:color w:val="000000"/>
          <w:szCs w:val="22"/>
        </w:rPr>
        <w:t xml:space="preserve"> </w:t>
      </w:r>
    </w:p>
    <w:p w14:paraId="68FF4E78" w14:textId="38C73C38" w:rsidR="00D8725C" w:rsidRPr="007A5AD6" w:rsidRDefault="00D8725C" w:rsidP="00DC3B62">
      <w:pPr>
        <w:pStyle w:val="ListParagraph"/>
        <w:numPr>
          <w:ilvl w:val="0"/>
          <w:numId w:val="17"/>
        </w:numPr>
        <w:autoSpaceDE w:val="0"/>
        <w:autoSpaceDN w:val="0"/>
        <w:adjustRightInd w:val="0"/>
        <w:spacing w:after="7"/>
        <w:jc w:val="both"/>
        <w:rPr>
          <w:rFonts w:eastAsiaTheme="minorHAnsi" w:cs="Arial"/>
          <w:color w:val="000000"/>
          <w:szCs w:val="22"/>
        </w:rPr>
      </w:pPr>
      <w:r w:rsidRPr="007A5AD6">
        <w:rPr>
          <w:rFonts w:eastAsiaTheme="minorHAnsi" w:cs="Arial"/>
          <w:color w:val="000000"/>
          <w:szCs w:val="22"/>
        </w:rPr>
        <w:t>Parents will be consulted on action to be taken (for both victim and bully)</w:t>
      </w:r>
    </w:p>
    <w:p w14:paraId="25723699" w14:textId="77777777" w:rsidR="00D8725C" w:rsidRPr="007A5AD6" w:rsidRDefault="00D8725C" w:rsidP="00DC3B62">
      <w:pPr>
        <w:pStyle w:val="ListParagraph"/>
        <w:numPr>
          <w:ilvl w:val="0"/>
          <w:numId w:val="17"/>
        </w:numPr>
        <w:autoSpaceDE w:val="0"/>
        <w:autoSpaceDN w:val="0"/>
        <w:adjustRightInd w:val="0"/>
        <w:spacing w:after="7"/>
        <w:jc w:val="both"/>
        <w:rPr>
          <w:rFonts w:eastAsiaTheme="minorHAnsi" w:cs="Arial"/>
          <w:color w:val="000000"/>
          <w:szCs w:val="22"/>
        </w:rPr>
      </w:pPr>
      <w:r w:rsidRPr="007A5AD6">
        <w:rPr>
          <w:rFonts w:eastAsiaTheme="minorHAnsi" w:cs="Arial"/>
          <w:color w:val="000000"/>
          <w:szCs w:val="22"/>
        </w:rPr>
        <w:t xml:space="preserve">Information and advice on coping with bullying will be made </w:t>
      </w:r>
      <w:proofErr w:type="gramStart"/>
      <w:r w:rsidRPr="007A5AD6">
        <w:rPr>
          <w:rFonts w:eastAsiaTheme="minorHAnsi" w:cs="Arial"/>
          <w:color w:val="000000"/>
          <w:szCs w:val="22"/>
        </w:rPr>
        <w:t>available</w:t>
      </w:r>
      <w:proofErr w:type="gramEnd"/>
      <w:r w:rsidRPr="007A5AD6">
        <w:rPr>
          <w:rFonts w:eastAsiaTheme="minorHAnsi" w:cs="Arial"/>
          <w:color w:val="000000"/>
          <w:szCs w:val="22"/>
        </w:rPr>
        <w:t xml:space="preserve"> </w:t>
      </w:r>
    </w:p>
    <w:p w14:paraId="29A55FBA" w14:textId="77777777" w:rsidR="00D8725C" w:rsidRPr="007A5AD6" w:rsidRDefault="00D8725C" w:rsidP="00DC3B62">
      <w:pPr>
        <w:pStyle w:val="ListParagraph"/>
        <w:numPr>
          <w:ilvl w:val="0"/>
          <w:numId w:val="17"/>
        </w:numPr>
        <w:autoSpaceDE w:val="0"/>
        <w:autoSpaceDN w:val="0"/>
        <w:adjustRightInd w:val="0"/>
        <w:jc w:val="both"/>
        <w:rPr>
          <w:rFonts w:eastAsiaTheme="minorHAnsi" w:cs="Arial"/>
          <w:color w:val="000000"/>
          <w:szCs w:val="22"/>
        </w:rPr>
      </w:pPr>
      <w:r w:rsidRPr="007A5AD6">
        <w:rPr>
          <w:rFonts w:eastAsiaTheme="minorHAnsi" w:cs="Arial"/>
          <w:color w:val="000000"/>
          <w:szCs w:val="22"/>
        </w:rPr>
        <w:t xml:space="preserve">Support will be offered to parents, including information from other agencies or support </w:t>
      </w:r>
      <w:proofErr w:type="gramStart"/>
      <w:r w:rsidRPr="007A5AD6">
        <w:rPr>
          <w:rFonts w:eastAsiaTheme="minorHAnsi" w:cs="Arial"/>
          <w:color w:val="000000"/>
          <w:szCs w:val="22"/>
        </w:rPr>
        <w:t>lines</w:t>
      </w:r>
      <w:proofErr w:type="gramEnd"/>
      <w:r w:rsidRPr="007A5AD6">
        <w:rPr>
          <w:rFonts w:eastAsiaTheme="minorHAnsi" w:cs="Arial"/>
          <w:color w:val="000000"/>
          <w:szCs w:val="22"/>
        </w:rPr>
        <w:t xml:space="preserve"> </w:t>
      </w:r>
    </w:p>
    <w:p w14:paraId="78F1A347" w14:textId="77777777" w:rsidR="00225CD4" w:rsidRPr="006E4D24" w:rsidRDefault="00225CD4" w:rsidP="00225CD4">
      <w:pPr>
        <w:pStyle w:val="LTASub-heading1"/>
        <w:rPr>
          <w:rFonts w:ascii="Segoe UI" w:hAnsi="Segoe UI"/>
          <w:sz w:val="18"/>
          <w:szCs w:val="18"/>
        </w:rPr>
      </w:pPr>
      <w:r w:rsidRPr="006E4D24">
        <w:rPr>
          <w:rStyle w:val="normaltextrun"/>
          <w:rFonts w:cs="Segoe UI"/>
        </w:rPr>
        <w:t>RELATED POLICIES AND PROCEDURES </w:t>
      </w:r>
      <w:r w:rsidRPr="006E4D24">
        <w:rPr>
          <w:rStyle w:val="eop"/>
          <w:rFonts w:cs="Segoe UI"/>
        </w:rPr>
        <w:t> </w:t>
      </w:r>
    </w:p>
    <w:p w14:paraId="37EA9FD4" w14:textId="4A534F64" w:rsidR="00A71623" w:rsidRPr="007A5AD6" w:rsidRDefault="00A71623" w:rsidP="00DC3B62">
      <w:pPr>
        <w:tabs>
          <w:tab w:val="left" w:pos="1418"/>
        </w:tabs>
        <w:jc w:val="both"/>
        <w:rPr>
          <w:rFonts w:cs="Arial"/>
          <w:szCs w:val="22"/>
        </w:rPr>
      </w:pPr>
      <w:r w:rsidRPr="007A5AD6">
        <w:rPr>
          <w:rFonts w:cs="Arial"/>
          <w:szCs w:val="22"/>
        </w:rPr>
        <w:t>This policy should be read alongside ou</w:t>
      </w:r>
      <w:r w:rsidR="004A5FAB">
        <w:rPr>
          <w:rFonts w:cs="Arial"/>
          <w:szCs w:val="22"/>
        </w:rPr>
        <w:t xml:space="preserve">r wider </w:t>
      </w:r>
      <w:r w:rsidRPr="007A5AD6">
        <w:rPr>
          <w:rFonts w:cs="Arial"/>
          <w:szCs w:val="22"/>
        </w:rPr>
        <w:t xml:space="preserve">policies and procedures, including: </w:t>
      </w:r>
    </w:p>
    <w:p w14:paraId="48B53E38" w14:textId="77777777" w:rsidR="00AF1748" w:rsidRPr="00602975" w:rsidRDefault="00AF1748" w:rsidP="00AF1748">
      <w:pPr>
        <w:pStyle w:val="paragraph"/>
        <w:numPr>
          <w:ilvl w:val="0"/>
          <w:numId w:val="22"/>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C</w:t>
      </w:r>
      <w:r w:rsidRPr="00602975">
        <w:rPr>
          <w:rStyle w:val="normaltextrun"/>
          <w:rFonts w:ascii="Arial" w:hAnsi="Arial" w:cs="Arial"/>
          <w:sz w:val="22"/>
          <w:szCs w:val="22"/>
        </w:rPr>
        <w:t>ode of conduct</w:t>
      </w:r>
    </w:p>
    <w:p w14:paraId="6C20C11C" w14:textId="68FDC848" w:rsidR="00AF1748" w:rsidRDefault="00AF1748" w:rsidP="00AF1748">
      <w:pPr>
        <w:pStyle w:val="paragraph"/>
        <w:numPr>
          <w:ilvl w:val="0"/>
          <w:numId w:val="22"/>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D</w:t>
      </w:r>
      <w:r w:rsidRPr="00602975">
        <w:rPr>
          <w:rStyle w:val="normaltextrun"/>
          <w:rFonts w:ascii="Arial" w:hAnsi="Arial" w:cs="Arial"/>
          <w:sz w:val="22"/>
          <w:szCs w:val="22"/>
        </w:rPr>
        <w:t>iversity and inclusion</w:t>
      </w:r>
    </w:p>
    <w:p w14:paraId="3F9D360C" w14:textId="77777777" w:rsidR="00AF1748" w:rsidRPr="00127741" w:rsidRDefault="00AF1748" w:rsidP="00AF1748">
      <w:pPr>
        <w:pStyle w:val="ListParagraph"/>
        <w:numPr>
          <w:ilvl w:val="0"/>
          <w:numId w:val="22"/>
        </w:numPr>
        <w:rPr>
          <w:rFonts w:cs="Arial"/>
          <w:szCs w:val="22"/>
        </w:rPr>
      </w:pPr>
      <w:r w:rsidRPr="00127741">
        <w:rPr>
          <w:rFonts w:cs="Arial"/>
          <w:szCs w:val="22"/>
        </w:rPr>
        <w:t>Online safety and communication</w:t>
      </w:r>
    </w:p>
    <w:p w14:paraId="0D2F5356" w14:textId="77777777" w:rsidR="00AF1748" w:rsidRPr="00127741" w:rsidRDefault="00AF1748" w:rsidP="00AF1748">
      <w:pPr>
        <w:pStyle w:val="ListParagraph"/>
        <w:numPr>
          <w:ilvl w:val="0"/>
          <w:numId w:val="22"/>
        </w:numPr>
        <w:rPr>
          <w:rFonts w:cs="Arial"/>
          <w:szCs w:val="22"/>
        </w:rPr>
      </w:pPr>
      <w:r w:rsidRPr="00127741">
        <w:rPr>
          <w:rFonts w:cs="Arial"/>
          <w:szCs w:val="22"/>
        </w:rPr>
        <w:t>Photography and filming</w:t>
      </w:r>
    </w:p>
    <w:p w14:paraId="6B9CD013" w14:textId="77777777" w:rsidR="00AF1748" w:rsidRPr="00127741" w:rsidRDefault="00AF1748" w:rsidP="00AF1748">
      <w:pPr>
        <w:pStyle w:val="ListParagraph"/>
        <w:numPr>
          <w:ilvl w:val="0"/>
          <w:numId w:val="22"/>
        </w:numPr>
        <w:rPr>
          <w:rFonts w:cs="Arial"/>
          <w:szCs w:val="22"/>
        </w:rPr>
      </w:pPr>
      <w:r w:rsidRPr="00127741">
        <w:rPr>
          <w:rFonts w:cs="Arial"/>
          <w:szCs w:val="22"/>
        </w:rPr>
        <w:t>Use of changing rooms</w:t>
      </w:r>
    </w:p>
    <w:p w14:paraId="79E74DD4" w14:textId="77777777" w:rsidR="00AF1748" w:rsidRPr="00127741" w:rsidRDefault="00AF1748" w:rsidP="00AF1748">
      <w:pPr>
        <w:pStyle w:val="ListParagraph"/>
        <w:numPr>
          <w:ilvl w:val="0"/>
          <w:numId w:val="22"/>
        </w:numPr>
        <w:rPr>
          <w:rFonts w:cs="Arial"/>
          <w:szCs w:val="22"/>
        </w:rPr>
      </w:pPr>
      <w:r w:rsidRPr="00127741">
        <w:rPr>
          <w:rFonts w:cs="Arial"/>
          <w:szCs w:val="22"/>
        </w:rPr>
        <w:t>Safeguarding policy</w:t>
      </w:r>
    </w:p>
    <w:p w14:paraId="39A1B1A1" w14:textId="77777777" w:rsidR="00AF1748" w:rsidRPr="00127741" w:rsidRDefault="00AF1748" w:rsidP="00AF1748">
      <w:pPr>
        <w:pStyle w:val="ListParagraph"/>
        <w:numPr>
          <w:ilvl w:val="0"/>
          <w:numId w:val="22"/>
        </w:numPr>
        <w:rPr>
          <w:rFonts w:cs="Arial"/>
          <w:szCs w:val="22"/>
        </w:rPr>
      </w:pPr>
      <w:r w:rsidRPr="00127741">
        <w:rPr>
          <w:rFonts w:cs="Arial"/>
          <w:szCs w:val="22"/>
        </w:rPr>
        <w:t xml:space="preserve">Safeguarding at events, </w:t>
      </w:r>
      <w:proofErr w:type="gramStart"/>
      <w:r w:rsidRPr="00127741">
        <w:rPr>
          <w:rFonts w:cs="Arial"/>
          <w:szCs w:val="22"/>
        </w:rPr>
        <w:t>activities</w:t>
      </w:r>
      <w:proofErr w:type="gramEnd"/>
      <w:r w:rsidRPr="00127741">
        <w:rPr>
          <w:rFonts w:cs="Arial"/>
          <w:szCs w:val="22"/>
        </w:rPr>
        <w:t xml:space="preserve"> and competitions</w:t>
      </w:r>
    </w:p>
    <w:p w14:paraId="0B2851D2" w14:textId="77777777" w:rsidR="00AF1748" w:rsidRPr="00127741" w:rsidRDefault="00AF1748" w:rsidP="00AF1748">
      <w:pPr>
        <w:pStyle w:val="ListParagraph"/>
        <w:numPr>
          <w:ilvl w:val="0"/>
          <w:numId w:val="22"/>
        </w:numPr>
        <w:rPr>
          <w:rFonts w:cs="Arial"/>
          <w:szCs w:val="22"/>
        </w:rPr>
      </w:pPr>
      <w:r w:rsidRPr="00127741">
        <w:rPr>
          <w:rFonts w:cs="Arial"/>
          <w:szCs w:val="22"/>
        </w:rPr>
        <w:t>Safe recruitment</w:t>
      </w:r>
    </w:p>
    <w:p w14:paraId="6FE39BD8" w14:textId="77777777" w:rsidR="00A71623" w:rsidRPr="007A5AD6" w:rsidRDefault="00D8725C" w:rsidP="00225CD4">
      <w:pPr>
        <w:pStyle w:val="LTASub-heading1"/>
      </w:pPr>
      <w:r w:rsidRPr="007A5AD6">
        <w:t>Useful contacts</w:t>
      </w:r>
    </w:p>
    <w:p w14:paraId="3EB9713B" w14:textId="77777777" w:rsidR="00D8725C" w:rsidRPr="007A5AD6" w:rsidRDefault="00D8725C" w:rsidP="00DC3B62">
      <w:pPr>
        <w:jc w:val="both"/>
        <w:rPr>
          <w:szCs w:val="22"/>
        </w:rPr>
      </w:pPr>
      <w:r w:rsidRPr="007A5AD6">
        <w:rPr>
          <w:szCs w:val="22"/>
        </w:rPr>
        <w:t xml:space="preserve">NSPCC Helpline 0808 800 5000 </w:t>
      </w:r>
    </w:p>
    <w:p w14:paraId="6B39C4CA" w14:textId="77777777" w:rsidR="00D8725C" w:rsidRPr="007A5AD6" w:rsidRDefault="00D8725C" w:rsidP="00DC3B62">
      <w:pPr>
        <w:jc w:val="both"/>
        <w:rPr>
          <w:szCs w:val="22"/>
        </w:rPr>
      </w:pPr>
      <w:r w:rsidRPr="007A5AD6">
        <w:rPr>
          <w:szCs w:val="22"/>
        </w:rPr>
        <w:t xml:space="preserve">Childline 0800 1111 / </w:t>
      </w:r>
      <w:hyperlink r:id="rId8" w:history="1">
        <w:r w:rsidRPr="007A5AD6">
          <w:rPr>
            <w:rStyle w:val="Hyperlink"/>
            <w:szCs w:val="22"/>
          </w:rPr>
          <w:t>www.childline.org.uk</w:t>
        </w:r>
      </w:hyperlink>
      <w:r w:rsidRPr="007A5AD6">
        <w:rPr>
          <w:szCs w:val="22"/>
        </w:rPr>
        <w:t xml:space="preserve"> </w:t>
      </w:r>
    </w:p>
    <w:p w14:paraId="223F69DA" w14:textId="77777777" w:rsidR="00D8725C" w:rsidRPr="007A5AD6" w:rsidRDefault="00D8725C" w:rsidP="00DC3B62">
      <w:pPr>
        <w:jc w:val="both"/>
        <w:rPr>
          <w:szCs w:val="22"/>
        </w:rPr>
      </w:pPr>
      <w:r w:rsidRPr="007A5AD6">
        <w:rPr>
          <w:szCs w:val="22"/>
        </w:rPr>
        <w:t xml:space="preserve">Kidscape </w:t>
      </w:r>
      <w:hyperlink r:id="rId9" w:history="1">
        <w:r w:rsidRPr="007A5AD6">
          <w:rPr>
            <w:rStyle w:val="Hyperlink"/>
            <w:szCs w:val="22"/>
          </w:rPr>
          <w:t>www.kidscape.org.uk</w:t>
        </w:r>
      </w:hyperlink>
    </w:p>
    <w:p w14:paraId="4598C47B" w14:textId="77777777" w:rsidR="00D8725C" w:rsidRPr="007A5AD6" w:rsidRDefault="00D8725C" w:rsidP="00DC3B62">
      <w:pPr>
        <w:tabs>
          <w:tab w:val="left" w:pos="1418"/>
        </w:tabs>
        <w:jc w:val="both"/>
        <w:rPr>
          <w:rFonts w:cs="Arial"/>
          <w:szCs w:val="22"/>
        </w:rPr>
      </w:pPr>
    </w:p>
    <w:p w14:paraId="10B66AD8" w14:textId="77777777" w:rsidR="00D8725C" w:rsidRPr="007A5AD6" w:rsidRDefault="00D8725C" w:rsidP="00DC3B62">
      <w:pPr>
        <w:tabs>
          <w:tab w:val="left" w:pos="1418"/>
        </w:tabs>
        <w:jc w:val="both"/>
        <w:rPr>
          <w:rFonts w:cs="Arial"/>
          <w:szCs w:val="22"/>
        </w:rPr>
      </w:pPr>
    </w:p>
    <w:p w14:paraId="412D90DF" w14:textId="17AF240A" w:rsidR="00537270" w:rsidRPr="007A5AD6" w:rsidRDefault="00537270" w:rsidP="00DC3B62">
      <w:pPr>
        <w:tabs>
          <w:tab w:val="left" w:pos="1418"/>
        </w:tabs>
        <w:jc w:val="both"/>
        <w:rPr>
          <w:rFonts w:cs="Arial"/>
          <w:szCs w:val="22"/>
        </w:rPr>
      </w:pPr>
      <w:r w:rsidRPr="007A5AD6">
        <w:rPr>
          <w:rFonts w:cs="Arial"/>
          <w:szCs w:val="22"/>
        </w:rPr>
        <w:t xml:space="preserve">This policy is reviewed every </w:t>
      </w:r>
      <w:r w:rsidR="009071C1" w:rsidRPr="007A5AD6">
        <w:rPr>
          <w:rFonts w:cs="Arial"/>
          <w:szCs w:val="22"/>
        </w:rPr>
        <w:t xml:space="preserve">three </w:t>
      </w:r>
      <w:r w:rsidRPr="007A5AD6">
        <w:rPr>
          <w:rFonts w:cs="Arial"/>
          <w:szCs w:val="22"/>
        </w:rPr>
        <w:t>years (or earlier if there is a change in national legislation).</w:t>
      </w:r>
    </w:p>
    <w:p w14:paraId="0C1BA1E4" w14:textId="77777777" w:rsidR="00537270" w:rsidRPr="007A5AD6" w:rsidRDefault="00537270" w:rsidP="00DC3B62">
      <w:pPr>
        <w:tabs>
          <w:tab w:val="left" w:pos="1418"/>
        </w:tabs>
        <w:jc w:val="both"/>
        <w:rPr>
          <w:rFonts w:cs="Arial"/>
          <w:szCs w:val="22"/>
        </w:rPr>
      </w:pPr>
    </w:p>
    <w:p w14:paraId="0F49BD64" w14:textId="77777777" w:rsidR="004A5FAB" w:rsidRDefault="004A5FAB" w:rsidP="00DC3B62">
      <w:pPr>
        <w:tabs>
          <w:tab w:val="left" w:pos="1418"/>
        </w:tabs>
        <w:jc w:val="both"/>
        <w:rPr>
          <w:rFonts w:cs="Arial"/>
          <w:szCs w:val="22"/>
        </w:rPr>
      </w:pPr>
    </w:p>
    <w:p w14:paraId="78E35703" w14:textId="52B0EA08" w:rsidR="00537270" w:rsidRPr="00E94E42" w:rsidRDefault="004A5FAB" w:rsidP="00DC3B62">
      <w:pPr>
        <w:tabs>
          <w:tab w:val="left" w:pos="1418"/>
        </w:tabs>
        <w:jc w:val="both"/>
        <w:rPr>
          <w:rFonts w:cs="Arial"/>
          <w:szCs w:val="22"/>
        </w:rPr>
      </w:pPr>
      <w:r>
        <w:rPr>
          <w:rFonts w:cs="Arial"/>
          <w:szCs w:val="22"/>
        </w:rPr>
        <w:lastRenderedPageBreak/>
        <w:t>David Lockhart – Club President</w:t>
      </w:r>
      <w:r w:rsidR="00537270" w:rsidRPr="00E94E42">
        <w:rPr>
          <w:rFonts w:cs="Arial"/>
          <w:szCs w:val="22"/>
        </w:rPr>
        <w:tab/>
      </w:r>
      <w:r w:rsidR="00537270" w:rsidRPr="00E94E42">
        <w:rPr>
          <w:rFonts w:cs="Arial"/>
          <w:szCs w:val="22"/>
        </w:rPr>
        <w:tab/>
      </w:r>
      <w:r w:rsidR="00537270" w:rsidRPr="00E94E42">
        <w:rPr>
          <w:rFonts w:cs="Arial"/>
          <w:szCs w:val="22"/>
        </w:rPr>
        <w:tab/>
      </w:r>
      <w:r w:rsidR="00537270" w:rsidRPr="00E94E42">
        <w:rPr>
          <w:rFonts w:cs="Arial"/>
          <w:szCs w:val="22"/>
        </w:rPr>
        <w:tab/>
      </w:r>
      <w:r w:rsidR="00537270" w:rsidRPr="00E94E42">
        <w:rPr>
          <w:rFonts w:cs="Arial"/>
          <w:szCs w:val="22"/>
        </w:rPr>
        <w:tab/>
      </w:r>
      <w:r w:rsidR="00537270" w:rsidRPr="00E94E42">
        <w:rPr>
          <w:rFonts w:cs="Arial"/>
          <w:szCs w:val="22"/>
        </w:rPr>
        <w:tab/>
        <w:t>Date:</w:t>
      </w:r>
      <w:r>
        <w:rPr>
          <w:rFonts w:cs="Arial"/>
          <w:szCs w:val="22"/>
        </w:rPr>
        <w:t>14 April 2024</w:t>
      </w:r>
    </w:p>
    <w:p w14:paraId="448DF724" w14:textId="77777777" w:rsidR="00537270" w:rsidRPr="00E94E42" w:rsidRDefault="00537270" w:rsidP="00DC3B62">
      <w:pPr>
        <w:tabs>
          <w:tab w:val="left" w:pos="1418"/>
        </w:tabs>
        <w:jc w:val="both"/>
        <w:rPr>
          <w:rFonts w:cs="Arial"/>
          <w:szCs w:val="22"/>
        </w:rPr>
      </w:pPr>
    </w:p>
    <w:p w14:paraId="154EED08" w14:textId="43BEB113" w:rsidR="00537270" w:rsidRPr="00E94E42" w:rsidRDefault="004A5FAB" w:rsidP="00DC3B62">
      <w:pPr>
        <w:pStyle w:val="Default"/>
        <w:tabs>
          <w:tab w:val="left" w:pos="1418"/>
        </w:tabs>
        <w:jc w:val="both"/>
        <w:rPr>
          <w:rFonts w:ascii="Arial" w:hAnsi="Arial" w:cs="Arial"/>
          <w:sz w:val="22"/>
          <w:szCs w:val="22"/>
        </w:rPr>
      </w:pPr>
      <w:r>
        <w:rPr>
          <w:rFonts w:ascii="Arial" w:hAnsi="Arial" w:cs="Arial"/>
          <w:bCs/>
          <w:sz w:val="22"/>
          <w:szCs w:val="22"/>
        </w:rPr>
        <w:t xml:space="preserve">Carolyn Turk - </w:t>
      </w:r>
      <w:r w:rsidR="00537270" w:rsidRPr="00E94E42">
        <w:rPr>
          <w:rFonts w:ascii="Arial" w:hAnsi="Arial" w:cs="Arial"/>
          <w:bCs/>
          <w:sz w:val="22"/>
          <w:szCs w:val="22"/>
        </w:rPr>
        <w:t>Welfare Officer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537270" w:rsidRPr="00E94E42">
        <w:rPr>
          <w:rFonts w:ascii="Arial" w:hAnsi="Arial" w:cs="Arial"/>
          <w:sz w:val="22"/>
          <w:szCs w:val="22"/>
        </w:rPr>
        <w:t xml:space="preserve"> </w:t>
      </w:r>
      <w:r w:rsidR="00537270" w:rsidRPr="00E94E42">
        <w:rPr>
          <w:rFonts w:ascii="Arial" w:hAnsi="Arial" w:cs="Arial"/>
          <w:sz w:val="22"/>
          <w:szCs w:val="22"/>
        </w:rPr>
        <w:tab/>
      </w:r>
      <w:r w:rsidR="00537270" w:rsidRPr="00E94E42">
        <w:rPr>
          <w:rFonts w:ascii="Arial" w:hAnsi="Arial" w:cs="Arial"/>
          <w:sz w:val="22"/>
          <w:szCs w:val="22"/>
        </w:rPr>
        <w:tab/>
        <w:t>Date:</w:t>
      </w:r>
      <w:r>
        <w:rPr>
          <w:rFonts w:ascii="Arial" w:hAnsi="Arial" w:cs="Arial"/>
          <w:sz w:val="22"/>
          <w:szCs w:val="22"/>
        </w:rPr>
        <w:t>14 April 2024</w:t>
      </w:r>
    </w:p>
    <w:sectPr w:rsidR="00537270" w:rsidRPr="00E94E42" w:rsidSect="00A10097">
      <w:headerReference w:type="default" r:id="rId10"/>
      <w:footerReference w:type="default" r:id="rId11"/>
      <w:footerReference w:type="first" r:id="rId12"/>
      <w:pgSz w:w="11906" w:h="16838" w:code="9"/>
      <w:pgMar w:top="680" w:right="1134" w:bottom="1843"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EE0A7" w14:textId="77777777" w:rsidR="00A10097" w:rsidRDefault="00A10097">
      <w:r>
        <w:separator/>
      </w:r>
    </w:p>
  </w:endnote>
  <w:endnote w:type="continuationSeparator" w:id="0">
    <w:p w14:paraId="14CC3C25" w14:textId="77777777" w:rsidR="00A10097" w:rsidRDefault="00A10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SPCC Regular">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604020202020204"/>
    <w:charset w:val="00"/>
    <w:family w:val="auto"/>
    <w:pitch w:val="variable"/>
    <w:sig w:usb0="00000003" w:usb1="00000000" w:usb2="00000000" w:usb3="00000000" w:csb0="00000001" w:csb1="00000000"/>
  </w:font>
  <w:font w:name="Lucida Grande">
    <w:altName w:val="Segoe UI"/>
    <w:panose1 w:val="020B0600040502020204"/>
    <w:charset w:val="00"/>
    <w:family w:val="swiss"/>
    <w:pitch w:val="variable"/>
    <w:sig w:usb0="E1000AEF" w:usb1="5000A1FF" w:usb2="00000000" w:usb3="00000000" w:csb0="000001B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page" w:tblpX="3583" w:tblpY="15981"/>
      <w:tblOverlap w:val="never"/>
      <w:tblW w:w="0" w:type="auto"/>
      <w:tblLayout w:type="fixed"/>
      <w:tblLook w:val="01E0" w:firstRow="1" w:lastRow="1" w:firstColumn="1" w:lastColumn="1" w:noHBand="0" w:noVBand="0"/>
    </w:tblPr>
    <w:tblGrid>
      <w:gridCol w:w="7488"/>
    </w:tblGrid>
    <w:tr w:rsidR="00867D2A" w14:paraId="2EE71621" w14:textId="77777777" w:rsidTr="00CF4A69">
      <w:trPr>
        <w:trHeight w:val="284"/>
      </w:trPr>
      <w:tc>
        <w:tcPr>
          <w:tcW w:w="7488" w:type="dxa"/>
          <w:shd w:val="clear" w:color="auto" w:fill="auto"/>
        </w:tcPr>
        <w:p w14:paraId="6C6D0F0B" w14:textId="716BDD2B" w:rsidR="00867D2A" w:rsidRPr="00867D2A" w:rsidRDefault="0093292E" w:rsidP="00CF4A69">
          <w:pPr>
            <w:pStyle w:val="FooterRef"/>
            <w:ind w:left="993" w:firstLine="3827"/>
            <w:jc w:val="right"/>
            <w:rPr>
              <w:color w:val="185292"/>
            </w:rPr>
          </w:pPr>
          <w:r w:rsidRPr="00867D2A">
            <w:rPr>
              <w:color w:val="185292"/>
            </w:rPr>
            <w:fldChar w:fldCharType="begin"/>
          </w:r>
          <w:r w:rsidRPr="00867D2A">
            <w:rPr>
              <w:color w:val="185292"/>
            </w:rPr>
            <w:instrText xml:space="preserve"> PAGE   \* MERGEFORMAT </w:instrText>
          </w:r>
          <w:r w:rsidRPr="00867D2A">
            <w:rPr>
              <w:color w:val="185292"/>
            </w:rPr>
            <w:fldChar w:fldCharType="separate"/>
          </w:r>
          <w:r>
            <w:rPr>
              <w:color w:val="185292"/>
            </w:rPr>
            <w:t>1</w:t>
          </w:r>
          <w:r w:rsidRPr="00867D2A">
            <w:rPr>
              <w:color w:val="185292"/>
            </w:rPr>
            <w:fldChar w:fldCharType="end"/>
          </w:r>
          <w:r w:rsidRPr="00867D2A">
            <w:rPr>
              <w:color w:val="185292"/>
            </w:rPr>
            <w:t xml:space="preserve"> / </w:t>
          </w:r>
          <w:r w:rsidR="00C20362">
            <w:rPr>
              <w:color w:val="185292"/>
            </w:rPr>
            <w:t>Version 1.1 January 2023</w:t>
          </w:r>
        </w:p>
      </w:tc>
    </w:tr>
  </w:tbl>
  <w:p w14:paraId="7248B0A6" w14:textId="782D75ED" w:rsidR="00867D2A" w:rsidRDefault="00C20362" w:rsidP="00867D2A">
    <w:pPr>
      <w:pStyle w:val="Footer"/>
      <w:ind w:left="-1134"/>
    </w:pPr>
    <w:r>
      <w:rPr>
        <w:noProof/>
        <w:lang w:eastAsia="en-GB"/>
      </w:rPr>
      <w:drawing>
        <wp:anchor distT="0" distB="0" distL="114300" distR="114300" simplePos="0" relativeHeight="251658240" behindDoc="1" locked="0" layoutInCell="1" allowOverlap="1" wp14:anchorId="1A6AB773" wp14:editId="122919E6">
          <wp:simplePos x="0" y="0"/>
          <wp:positionH relativeFrom="page">
            <wp:align>right</wp:align>
          </wp:positionH>
          <wp:positionV relativeFrom="paragraph">
            <wp:posOffset>-1395095</wp:posOffset>
          </wp:positionV>
          <wp:extent cx="7581895" cy="1543894"/>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arketing Media:LTA:LTA:Launch Day:I.T :Digital Templates:Footers:LTA_2019_Footers.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895" cy="1543894"/>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78893" w14:textId="77777777" w:rsidR="00721A88" w:rsidRDefault="00867D2A">
    <w:pPr>
      <w:pStyle w:val="Footer"/>
    </w:pPr>
    <w:r>
      <w:rPr>
        <w:noProof/>
        <w:lang w:eastAsia="en-GB"/>
      </w:rPr>
      <w:drawing>
        <wp:anchor distT="0" distB="0" distL="114300" distR="114300" simplePos="0" relativeHeight="251657216" behindDoc="1" locked="0" layoutInCell="1" allowOverlap="1" wp14:anchorId="783DBB4C" wp14:editId="73474852">
          <wp:simplePos x="0" y="0"/>
          <wp:positionH relativeFrom="page">
            <wp:posOffset>0</wp:posOffset>
          </wp:positionH>
          <wp:positionV relativeFrom="page">
            <wp:posOffset>9935210</wp:posOffset>
          </wp:positionV>
          <wp:extent cx="7564755" cy="735965"/>
          <wp:effectExtent l="0" t="0" r="4445" b="635"/>
          <wp:wrapNone/>
          <wp:docPr id="9" name="Picture 9"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04BD0" w14:textId="77777777" w:rsidR="00A10097" w:rsidRDefault="00A10097">
      <w:r>
        <w:separator/>
      </w:r>
    </w:p>
  </w:footnote>
  <w:footnote w:type="continuationSeparator" w:id="0">
    <w:p w14:paraId="01E261FB" w14:textId="77777777" w:rsidR="00A10097" w:rsidRDefault="00A10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EC7FD" w14:textId="77777777" w:rsidR="00721A88" w:rsidRDefault="00721A88" w:rsidP="00F148D5">
    <w:pPr>
      <w:pStyle w:val="Header"/>
      <w:spacing w:after="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B7B92"/>
    <w:multiLevelType w:val="hybridMultilevel"/>
    <w:tmpl w:val="CF36C8AA"/>
    <w:lvl w:ilvl="0" w:tplc="14A661D8">
      <w:numFmt w:val="bullet"/>
      <w:lvlText w:val="•"/>
      <w:lvlJc w:val="left"/>
      <w:pPr>
        <w:ind w:left="720" w:hanging="360"/>
      </w:pPr>
      <w:rPr>
        <w:rFonts w:ascii="NSPCC Regular" w:eastAsiaTheme="minorHAnsi" w:hAnsi="NSPCC Regular" w:cs="NSPCC Regular"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64B60"/>
    <w:multiLevelType w:val="hybridMultilevel"/>
    <w:tmpl w:val="DA34B288"/>
    <w:lvl w:ilvl="0" w:tplc="FC82C3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E0E35"/>
    <w:multiLevelType w:val="hybridMultilevel"/>
    <w:tmpl w:val="6640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B4D64"/>
    <w:multiLevelType w:val="hybridMultilevel"/>
    <w:tmpl w:val="696A85BE"/>
    <w:lvl w:ilvl="0" w:tplc="FC82C3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7967B8"/>
    <w:multiLevelType w:val="hybridMultilevel"/>
    <w:tmpl w:val="AAC86052"/>
    <w:lvl w:ilvl="0" w:tplc="14A661D8">
      <w:numFmt w:val="bullet"/>
      <w:lvlText w:val="•"/>
      <w:lvlJc w:val="left"/>
      <w:pPr>
        <w:ind w:left="720" w:hanging="360"/>
      </w:pPr>
      <w:rPr>
        <w:rFonts w:ascii="NSPCC Regular" w:eastAsiaTheme="minorHAnsi" w:hAnsi="NSPCC Regular" w:cs="NSPCC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C85ED4"/>
    <w:multiLevelType w:val="hybridMultilevel"/>
    <w:tmpl w:val="842AC7B2"/>
    <w:lvl w:ilvl="0" w:tplc="14A661D8">
      <w:numFmt w:val="bullet"/>
      <w:lvlText w:val="•"/>
      <w:lvlJc w:val="left"/>
      <w:pPr>
        <w:ind w:left="720" w:hanging="360"/>
      </w:pPr>
      <w:rPr>
        <w:rFonts w:ascii="NSPCC Regular" w:eastAsiaTheme="minorHAnsi" w:hAnsi="NSPCC Regular" w:cs="NSPCC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A33E5D"/>
    <w:multiLevelType w:val="hybridMultilevel"/>
    <w:tmpl w:val="AA46E830"/>
    <w:lvl w:ilvl="0" w:tplc="FC82C3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DA7C43"/>
    <w:multiLevelType w:val="hybridMultilevel"/>
    <w:tmpl w:val="EF623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7D2C3B"/>
    <w:multiLevelType w:val="hybridMultilevel"/>
    <w:tmpl w:val="6C0220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325014"/>
    <w:multiLevelType w:val="hybridMultilevel"/>
    <w:tmpl w:val="A87C2C0E"/>
    <w:lvl w:ilvl="0" w:tplc="14A661D8">
      <w:numFmt w:val="bullet"/>
      <w:lvlText w:val="•"/>
      <w:lvlJc w:val="left"/>
      <w:pPr>
        <w:ind w:left="720" w:hanging="360"/>
      </w:pPr>
      <w:rPr>
        <w:rFonts w:ascii="NSPCC Regular" w:eastAsiaTheme="minorHAnsi" w:hAnsi="NSPCC Regular" w:cs="NSPCC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357D9D"/>
    <w:multiLevelType w:val="hybridMultilevel"/>
    <w:tmpl w:val="6F1C2722"/>
    <w:lvl w:ilvl="0" w:tplc="14A661D8">
      <w:numFmt w:val="bullet"/>
      <w:lvlText w:val="•"/>
      <w:lvlJc w:val="left"/>
      <w:pPr>
        <w:ind w:left="720" w:hanging="360"/>
      </w:pPr>
      <w:rPr>
        <w:rFonts w:ascii="NSPCC Regular" w:eastAsiaTheme="minorHAnsi" w:hAnsi="NSPCC Regular" w:cs="NSPCC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381F2B"/>
    <w:multiLevelType w:val="hybridMultilevel"/>
    <w:tmpl w:val="B636B7AA"/>
    <w:lvl w:ilvl="0" w:tplc="652013B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6A5F93"/>
    <w:multiLevelType w:val="hybridMultilevel"/>
    <w:tmpl w:val="A4B2E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D27765"/>
    <w:multiLevelType w:val="hybridMultilevel"/>
    <w:tmpl w:val="5F0E0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922D66"/>
    <w:multiLevelType w:val="hybridMultilevel"/>
    <w:tmpl w:val="9808D46E"/>
    <w:lvl w:ilvl="0" w:tplc="14A661D8">
      <w:numFmt w:val="bullet"/>
      <w:lvlText w:val="•"/>
      <w:lvlJc w:val="left"/>
      <w:pPr>
        <w:ind w:left="720" w:hanging="360"/>
      </w:pPr>
      <w:rPr>
        <w:rFonts w:ascii="NSPCC Regular" w:eastAsiaTheme="minorHAnsi" w:hAnsi="NSPCC Regular" w:cs="NSPCC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5F2BF5"/>
    <w:multiLevelType w:val="hybridMultilevel"/>
    <w:tmpl w:val="1EBC5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ED4ECD"/>
    <w:multiLevelType w:val="hybridMultilevel"/>
    <w:tmpl w:val="967693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59E701F"/>
    <w:multiLevelType w:val="hybridMultilevel"/>
    <w:tmpl w:val="68E47AEC"/>
    <w:lvl w:ilvl="0" w:tplc="14A661D8">
      <w:numFmt w:val="bullet"/>
      <w:lvlText w:val="•"/>
      <w:lvlJc w:val="left"/>
      <w:pPr>
        <w:ind w:left="720" w:hanging="360"/>
      </w:pPr>
      <w:rPr>
        <w:rFonts w:ascii="NSPCC Regular" w:eastAsiaTheme="minorHAnsi" w:hAnsi="NSPCC Regular" w:cs="NSPCC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1667BE"/>
    <w:multiLevelType w:val="hybridMultilevel"/>
    <w:tmpl w:val="FD5EB9F2"/>
    <w:lvl w:ilvl="0" w:tplc="14A661D8">
      <w:numFmt w:val="bullet"/>
      <w:lvlText w:val="•"/>
      <w:lvlJc w:val="left"/>
      <w:pPr>
        <w:ind w:left="720" w:hanging="360"/>
      </w:pPr>
      <w:rPr>
        <w:rFonts w:ascii="NSPCC Regular" w:eastAsiaTheme="minorHAnsi" w:hAnsi="NSPCC Regular" w:cs="NSPCC Regular"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D84E1E"/>
    <w:multiLevelType w:val="hybridMultilevel"/>
    <w:tmpl w:val="13FABF8A"/>
    <w:lvl w:ilvl="0" w:tplc="FC82C3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7654215">
    <w:abstractNumId w:val="6"/>
  </w:num>
  <w:num w:numId="2" w16cid:durableId="1323582944">
    <w:abstractNumId w:val="15"/>
  </w:num>
  <w:num w:numId="3" w16cid:durableId="1340230634">
    <w:abstractNumId w:val="20"/>
  </w:num>
  <w:num w:numId="4" w16cid:durableId="752513910">
    <w:abstractNumId w:val="11"/>
  </w:num>
  <w:num w:numId="5" w16cid:durableId="492334819">
    <w:abstractNumId w:val="19"/>
  </w:num>
  <w:num w:numId="6" w16cid:durableId="1861700046">
    <w:abstractNumId w:val="5"/>
  </w:num>
  <w:num w:numId="7" w16cid:durableId="1304700719">
    <w:abstractNumId w:val="10"/>
  </w:num>
  <w:num w:numId="8" w16cid:durableId="405735686">
    <w:abstractNumId w:val="16"/>
  </w:num>
  <w:num w:numId="9" w16cid:durableId="1845782825">
    <w:abstractNumId w:val="0"/>
  </w:num>
  <w:num w:numId="10" w16cid:durableId="336811599">
    <w:abstractNumId w:val="4"/>
  </w:num>
  <w:num w:numId="11" w16cid:durableId="502622211">
    <w:abstractNumId w:val="13"/>
  </w:num>
  <w:num w:numId="12" w16cid:durableId="1487822255">
    <w:abstractNumId w:val="12"/>
  </w:num>
  <w:num w:numId="13" w16cid:durableId="2121799490">
    <w:abstractNumId w:val="8"/>
  </w:num>
  <w:num w:numId="14" w16cid:durableId="140655109">
    <w:abstractNumId w:val="14"/>
  </w:num>
  <w:num w:numId="15" w16cid:durableId="1424912828">
    <w:abstractNumId w:val="9"/>
  </w:num>
  <w:num w:numId="16" w16cid:durableId="1883057207">
    <w:abstractNumId w:val="2"/>
  </w:num>
  <w:num w:numId="17" w16cid:durableId="1866868872">
    <w:abstractNumId w:val="7"/>
  </w:num>
  <w:num w:numId="18" w16cid:durableId="919368142">
    <w:abstractNumId w:val="21"/>
  </w:num>
  <w:num w:numId="19" w16cid:durableId="1539466820">
    <w:abstractNumId w:val="1"/>
  </w:num>
  <w:num w:numId="20" w16cid:durableId="1836189944">
    <w:abstractNumId w:val="3"/>
  </w:num>
  <w:num w:numId="21" w16cid:durableId="1926960870">
    <w:abstractNumId w:val="18"/>
  </w:num>
  <w:num w:numId="22" w16cid:durableId="180758068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4D"/>
    <w:rsid w:val="000512B2"/>
    <w:rsid w:val="000610E5"/>
    <w:rsid w:val="00061673"/>
    <w:rsid w:val="0009384D"/>
    <w:rsid w:val="000D1C03"/>
    <w:rsid w:val="00103278"/>
    <w:rsid w:val="00115132"/>
    <w:rsid w:val="00166080"/>
    <w:rsid w:val="001732F1"/>
    <w:rsid w:val="00186712"/>
    <w:rsid w:val="00224C3A"/>
    <w:rsid w:val="00225CD4"/>
    <w:rsid w:val="0028551C"/>
    <w:rsid w:val="002C6088"/>
    <w:rsid w:val="002F7857"/>
    <w:rsid w:val="003350D9"/>
    <w:rsid w:val="003950F2"/>
    <w:rsid w:val="003B352C"/>
    <w:rsid w:val="003E2EF3"/>
    <w:rsid w:val="003F34DD"/>
    <w:rsid w:val="004071C8"/>
    <w:rsid w:val="00422AB0"/>
    <w:rsid w:val="004247C3"/>
    <w:rsid w:val="00475DCA"/>
    <w:rsid w:val="00480727"/>
    <w:rsid w:val="00486F5F"/>
    <w:rsid w:val="004A5FAB"/>
    <w:rsid w:val="004C4FD2"/>
    <w:rsid w:val="004D46A7"/>
    <w:rsid w:val="004E08B4"/>
    <w:rsid w:val="0052126E"/>
    <w:rsid w:val="00537270"/>
    <w:rsid w:val="00602751"/>
    <w:rsid w:val="006767B0"/>
    <w:rsid w:val="00692C43"/>
    <w:rsid w:val="006A667C"/>
    <w:rsid w:val="006E1A59"/>
    <w:rsid w:val="006F52E4"/>
    <w:rsid w:val="00721A88"/>
    <w:rsid w:val="007318C9"/>
    <w:rsid w:val="0073384A"/>
    <w:rsid w:val="007422B3"/>
    <w:rsid w:val="00767443"/>
    <w:rsid w:val="00790639"/>
    <w:rsid w:val="007A5AD6"/>
    <w:rsid w:val="007D30CD"/>
    <w:rsid w:val="007E661A"/>
    <w:rsid w:val="0080161D"/>
    <w:rsid w:val="00812D4E"/>
    <w:rsid w:val="00831BFF"/>
    <w:rsid w:val="00867D2A"/>
    <w:rsid w:val="00883CEB"/>
    <w:rsid w:val="008A184A"/>
    <w:rsid w:val="008A7710"/>
    <w:rsid w:val="008C1811"/>
    <w:rsid w:val="00902724"/>
    <w:rsid w:val="009071C1"/>
    <w:rsid w:val="0093292E"/>
    <w:rsid w:val="00940ED4"/>
    <w:rsid w:val="009464D8"/>
    <w:rsid w:val="0095789C"/>
    <w:rsid w:val="009B4D02"/>
    <w:rsid w:val="009D3C06"/>
    <w:rsid w:val="009D7AA4"/>
    <w:rsid w:val="009E463A"/>
    <w:rsid w:val="00A10097"/>
    <w:rsid w:val="00A11065"/>
    <w:rsid w:val="00A2234F"/>
    <w:rsid w:val="00A47CF7"/>
    <w:rsid w:val="00A67B33"/>
    <w:rsid w:val="00A71623"/>
    <w:rsid w:val="00A81CA4"/>
    <w:rsid w:val="00A82DE1"/>
    <w:rsid w:val="00AA7905"/>
    <w:rsid w:val="00AC13ED"/>
    <w:rsid w:val="00AF1748"/>
    <w:rsid w:val="00B0633A"/>
    <w:rsid w:val="00B07BF9"/>
    <w:rsid w:val="00B3426F"/>
    <w:rsid w:val="00B405E3"/>
    <w:rsid w:val="00B650DE"/>
    <w:rsid w:val="00B82C2F"/>
    <w:rsid w:val="00B85D1C"/>
    <w:rsid w:val="00BB53BF"/>
    <w:rsid w:val="00BB5A2B"/>
    <w:rsid w:val="00BC09B8"/>
    <w:rsid w:val="00BE7486"/>
    <w:rsid w:val="00C07D86"/>
    <w:rsid w:val="00C20362"/>
    <w:rsid w:val="00C20C8B"/>
    <w:rsid w:val="00C75D4D"/>
    <w:rsid w:val="00C943B7"/>
    <w:rsid w:val="00CA3101"/>
    <w:rsid w:val="00CB15F8"/>
    <w:rsid w:val="00CB70B0"/>
    <w:rsid w:val="00CE3632"/>
    <w:rsid w:val="00CE599F"/>
    <w:rsid w:val="00CF1556"/>
    <w:rsid w:val="00CF4A69"/>
    <w:rsid w:val="00CF576A"/>
    <w:rsid w:val="00D06D4F"/>
    <w:rsid w:val="00D82488"/>
    <w:rsid w:val="00D84F7E"/>
    <w:rsid w:val="00D8725C"/>
    <w:rsid w:val="00DA6A2A"/>
    <w:rsid w:val="00DB3C54"/>
    <w:rsid w:val="00DC16FC"/>
    <w:rsid w:val="00DC3B62"/>
    <w:rsid w:val="00DC7B01"/>
    <w:rsid w:val="00DE680B"/>
    <w:rsid w:val="00DF0395"/>
    <w:rsid w:val="00E00D88"/>
    <w:rsid w:val="00E20DFD"/>
    <w:rsid w:val="00E24598"/>
    <w:rsid w:val="00E430F1"/>
    <w:rsid w:val="00E65DDC"/>
    <w:rsid w:val="00E94E42"/>
    <w:rsid w:val="00EA1C9F"/>
    <w:rsid w:val="00ED2973"/>
    <w:rsid w:val="00EE7A4B"/>
    <w:rsid w:val="00F055ED"/>
    <w:rsid w:val="00F148D5"/>
    <w:rsid w:val="00F509A7"/>
    <w:rsid w:val="00F75935"/>
    <w:rsid w:val="00F91BB0"/>
    <w:rsid w:val="00FD4A15"/>
    <w:rsid w:val="00FE5A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A91971"/>
  <w14:defaultImageDpi w14:val="300"/>
  <w15:docId w15:val="{FD9D90B0-CFFA-423E-A0DF-36EB04FA0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2" w:semiHidden="1" w:uiPriority="9" w:unhideWhenUsed="1" w:qFormat="1"/>
    <w:lsdException w:name="heading 3" w:semiHidden="1" w:unhideWhenUsed="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5D1C"/>
    <w:rPr>
      <w:rFonts w:ascii="Arial" w:eastAsiaTheme="minorEastAsia" w:hAnsi="Arial" w:cstheme="minorBidi"/>
      <w:sz w:val="22"/>
      <w:szCs w:val="24"/>
    </w:rPr>
  </w:style>
  <w:style w:type="paragraph" w:styleId="Heading1">
    <w:name w:val="heading 1"/>
    <w:basedOn w:val="Normal"/>
    <w:next w:val="Normal"/>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link w:val="Heading2Char"/>
    <w:uiPriority w:val="9"/>
    <w:qFormat/>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rsid w:val="00AA7905"/>
    <w:pPr>
      <w:keepNext/>
      <w:spacing w:after="80"/>
      <w:outlineLvl w:val="2"/>
    </w:pPr>
    <w:rPr>
      <w:rFonts w:ascii="Arial Bold" w:hAnsi="Arial Bold"/>
      <w:b/>
      <w:bCs/>
      <w:color w:val="0086CB"/>
      <w:szCs w:val="26"/>
    </w:rPr>
  </w:style>
  <w:style w:type="paragraph" w:styleId="Heading4">
    <w:name w:val="heading 4"/>
    <w:basedOn w:val="Normal"/>
    <w:next w:val="Normal"/>
    <w:link w:val="Heading4Char"/>
    <w:uiPriority w:val="9"/>
    <w:qFormat/>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C20362"/>
    <w:pPr>
      <w:spacing w:before="360" w:line="204" w:lineRule="auto"/>
    </w:pPr>
    <w:rPr>
      <w:rFonts w:ascii="Impact" w:hAnsi="Impact" w:cstheme="minorBidi"/>
      <w:caps/>
      <w:noProof/>
      <w:color w:val="1A7BC0"/>
      <w:sz w:val="28"/>
      <w:szCs w:val="28"/>
    </w:rPr>
  </w:style>
  <w:style w:type="paragraph" w:customStyle="1" w:styleId="LTASub-heading2">
    <w:name w:val="LTA Sub-heading 2"/>
    <w:autoRedefine/>
    <w:uiPriority w:val="6"/>
    <w:qFormat/>
    <w:rsid w:val="00B85D1C"/>
    <w:pPr>
      <w:spacing w:before="320"/>
    </w:pPr>
    <w:rPr>
      <w:rFonts w:ascii="Impact" w:hAnsi="Impact" w:cstheme="minorBidi"/>
      <w:noProof/>
      <w:color w:val="1A7BC0"/>
      <w:sz w:val="22"/>
      <w:szCs w:val="22"/>
    </w:rPr>
  </w:style>
  <w:style w:type="paragraph" w:customStyle="1" w:styleId="LTASub-heading3">
    <w:name w:val="LTA Sub-heading 3"/>
    <w:basedOn w:val="LTASub-heading2"/>
    <w:uiPriority w:val="7"/>
    <w:qFormat/>
    <w:rsid w:val="00B85D1C"/>
    <w:rPr>
      <w:rFonts w:ascii="Arial" w:hAnsi="Arial" w:cs="Arial"/>
      <w:b/>
    </w:rPr>
  </w:style>
  <w:style w:type="paragraph" w:customStyle="1" w:styleId="Default">
    <w:name w:val="Default"/>
    <w:rsid w:val="00C75D4D"/>
    <w:pPr>
      <w:autoSpaceDE w:val="0"/>
      <w:autoSpaceDN w:val="0"/>
      <w:adjustRightInd w:val="0"/>
    </w:pPr>
    <w:rPr>
      <w:rFonts w:ascii="NSPCC Regular" w:hAnsi="NSPCC Regular" w:cs="NSPCC Regular"/>
      <w:color w:val="000000"/>
      <w:sz w:val="24"/>
      <w:szCs w:val="24"/>
    </w:rPr>
  </w:style>
  <w:style w:type="character" w:styleId="CommentReference">
    <w:name w:val="annotation reference"/>
    <w:basedOn w:val="DefaultParagraphFont"/>
    <w:rsid w:val="00C75D4D"/>
    <w:rPr>
      <w:sz w:val="16"/>
      <w:szCs w:val="16"/>
    </w:rPr>
  </w:style>
  <w:style w:type="character" w:customStyle="1" w:styleId="Heading4Char">
    <w:name w:val="Heading 4 Char"/>
    <w:basedOn w:val="DefaultParagraphFont"/>
    <w:link w:val="Heading4"/>
    <w:uiPriority w:val="9"/>
    <w:rsid w:val="000512B2"/>
    <w:rPr>
      <w:rFonts w:ascii="Arial" w:eastAsiaTheme="minorEastAsia" w:hAnsi="Arial" w:cstheme="minorBidi"/>
      <w:bCs/>
      <w:i/>
      <w:color w:val="0086CB"/>
      <w:sz w:val="22"/>
      <w:szCs w:val="28"/>
    </w:rPr>
  </w:style>
  <w:style w:type="character" w:styleId="Strong">
    <w:name w:val="Strong"/>
    <w:basedOn w:val="DefaultParagraphFont"/>
    <w:uiPriority w:val="22"/>
    <w:qFormat/>
    <w:rsid w:val="000512B2"/>
    <w:rPr>
      <w:b/>
      <w:bCs/>
    </w:rPr>
  </w:style>
  <w:style w:type="character" w:styleId="Hyperlink">
    <w:name w:val="Hyperlink"/>
    <w:basedOn w:val="DefaultParagraphFont"/>
    <w:rsid w:val="000512B2"/>
    <w:rPr>
      <w:color w:val="0000FF" w:themeColor="hyperlink"/>
      <w:u w:val="single"/>
    </w:rPr>
  </w:style>
  <w:style w:type="paragraph" w:styleId="ListParagraph">
    <w:name w:val="List Paragraph"/>
    <w:basedOn w:val="Normal"/>
    <w:uiPriority w:val="34"/>
    <w:qFormat/>
    <w:rsid w:val="00224C3A"/>
    <w:pPr>
      <w:ind w:left="720"/>
      <w:contextualSpacing/>
    </w:pPr>
  </w:style>
  <w:style w:type="character" w:customStyle="1" w:styleId="Heading2Char">
    <w:name w:val="Heading 2 Char"/>
    <w:basedOn w:val="DefaultParagraphFont"/>
    <w:link w:val="Heading2"/>
    <w:uiPriority w:val="9"/>
    <w:rsid w:val="00224C3A"/>
    <w:rPr>
      <w:rFonts w:ascii="Arial Bold" w:eastAsiaTheme="minorEastAsia" w:hAnsi="Arial Bold" w:cstheme="minorBidi"/>
      <w:b/>
      <w:bCs/>
      <w:iCs/>
      <w:color w:val="0086CB"/>
      <w:sz w:val="28"/>
      <w:szCs w:val="28"/>
    </w:rPr>
  </w:style>
  <w:style w:type="paragraph" w:customStyle="1" w:styleId="FARBody">
    <w:name w:val="FAR Body"/>
    <w:basedOn w:val="Normal"/>
    <w:uiPriority w:val="1"/>
    <w:qFormat/>
    <w:rsid w:val="004E08B4"/>
    <w:pPr>
      <w:spacing w:after="240"/>
      <w:jc w:val="both"/>
    </w:pPr>
    <w:rPr>
      <w:rFonts w:asciiTheme="minorHAnsi" w:eastAsia="Times New Roman" w:hAnsiTheme="minorHAnsi"/>
      <w:szCs w:val="22"/>
      <w:lang w:eastAsia="en-GB"/>
    </w:rPr>
  </w:style>
  <w:style w:type="character" w:styleId="FollowedHyperlink">
    <w:name w:val="FollowedHyperlink"/>
    <w:basedOn w:val="DefaultParagraphFont"/>
    <w:rsid w:val="00831BFF"/>
    <w:rPr>
      <w:color w:val="800080" w:themeColor="followedHyperlink"/>
      <w:u w:val="single"/>
    </w:rPr>
  </w:style>
  <w:style w:type="paragraph" w:styleId="CommentText">
    <w:name w:val="annotation text"/>
    <w:basedOn w:val="Normal"/>
    <w:link w:val="CommentTextChar"/>
    <w:semiHidden/>
    <w:unhideWhenUsed/>
    <w:rsid w:val="00422AB0"/>
    <w:rPr>
      <w:sz w:val="20"/>
      <w:szCs w:val="20"/>
    </w:rPr>
  </w:style>
  <w:style w:type="character" w:customStyle="1" w:styleId="CommentTextChar">
    <w:name w:val="Comment Text Char"/>
    <w:basedOn w:val="DefaultParagraphFont"/>
    <w:link w:val="CommentText"/>
    <w:semiHidden/>
    <w:rsid w:val="00422AB0"/>
    <w:rPr>
      <w:rFonts w:ascii="Arial" w:eastAsiaTheme="minorEastAsia" w:hAnsi="Arial" w:cstheme="minorBidi"/>
    </w:rPr>
  </w:style>
  <w:style w:type="paragraph" w:styleId="CommentSubject">
    <w:name w:val="annotation subject"/>
    <w:basedOn w:val="CommentText"/>
    <w:next w:val="CommentText"/>
    <w:link w:val="CommentSubjectChar"/>
    <w:semiHidden/>
    <w:unhideWhenUsed/>
    <w:rsid w:val="00422AB0"/>
    <w:rPr>
      <w:b/>
      <w:bCs/>
    </w:rPr>
  </w:style>
  <w:style w:type="character" w:customStyle="1" w:styleId="CommentSubjectChar">
    <w:name w:val="Comment Subject Char"/>
    <w:basedOn w:val="CommentTextChar"/>
    <w:link w:val="CommentSubject"/>
    <w:semiHidden/>
    <w:rsid w:val="00422AB0"/>
    <w:rPr>
      <w:rFonts w:ascii="Arial" w:eastAsiaTheme="minorEastAsia" w:hAnsi="Arial" w:cstheme="minorBidi"/>
      <w:b/>
      <w:bCs/>
    </w:rPr>
  </w:style>
  <w:style w:type="paragraph" w:customStyle="1" w:styleId="paragraph">
    <w:name w:val="paragraph"/>
    <w:basedOn w:val="Normal"/>
    <w:rsid w:val="00C20362"/>
    <w:pPr>
      <w:spacing w:before="100" w:beforeAutospacing="1" w:after="100" w:afterAutospacing="1"/>
    </w:pPr>
    <w:rPr>
      <w:rFonts w:ascii="Times New Roman" w:eastAsia="Times New Roman" w:hAnsi="Times New Roman" w:cs="Times New Roman"/>
      <w:sz w:val="24"/>
      <w:lang w:eastAsia="en-GB"/>
    </w:rPr>
  </w:style>
  <w:style w:type="character" w:customStyle="1" w:styleId="eop">
    <w:name w:val="eop"/>
    <w:basedOn w:val="DefaultParagraphFont"/>
    <w:rsid w:val="00C20362"/>
  </w:style>
  <w:style w:type="character" w:customStyle="1" w:styleId="normaltextrun">
    <w:name w:val="normaltextrun"/>
    <w:basedOn w:val="DefaultParagraphFont"/>
    <w:rsid w:val="00C20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68870">
      <w:bodyDiv w:val="1"/>
      <w:marLeft w:val="0"/>
      <w:marRight w:val="0"/>
      <w:marTop w:val="0"/>
      <w:marBottom w:val="0"/>
      <w:divBdr>
        <w:top w:val="none" w:sz="0" w:space="0" w:color="auto"/>
        <w:left w:val="none" w:sz="0" w:space="0" w:color="auto"/>
        <w:bottom w:val="none" w:sz="0" w:space="0" w:color="auto"/>
        <w:right w:val="none" w:sz="0" w:space="0" w:color="auto"/>
      </w:divBdr>
    </w:div>
    <w:div w:id="173809488">
      <w:bodyDiv w:val="1"/>
      <w:marLeft w:val="0"/>
      <w:marRight w:val="0"/>
      <w:marTop w:val="0"/>
      <w:marBottom w:val="0"/>
      <w:divBdr>
        <w:top w:val="none" w:sz="0" w:space="0" w:color="auto"/>
        <w:left w:val="none" w:sz="0" w:space="0" w:color="auto"/>
        <w:bottom w:val="none" w:sz="0" w:space="0" w:color="auto"/>
        <w:right w:val="none" w:sz="0" w:space="0" w:color="auto"/>
      </w:divBdr>
    </w:div>
    <w:div w:id="254171212">
      <w:bodyDiv w:val="1"/>
      <w:marLeft w:val="0"/>
      <w:marRight w:val="0"/>
      <w:marTop w:val="0"/>
      <w:marBottom w:val="0"/>
      <w:divBdr>
        <w:top w:val="none" w:sz="0" w:space="0" w:color="auto"/>
        <w:left w:val="none" w:sz="0" w:space="0" w:color="auto"/>
        <w:bottom w:val="none" w:sz="0" w:space="0" w:color="auto"/>
        <w:right w:val="none" w:sz="0" w:space="0" w:color="auto"/>
      </w:divBdr>
    </w:div>
    <w:div w:id="452291828">
      <w:bodyDiv w:val="1"/>
      <w:marLeft w:val="0"/>
      <w:marRight w:val="0"/>
      <w:marTop w:val="0"/>
      <w:marBottom w:val="0"/>
      <w:divBdr>
        <w:top w:val="none" w:sz="0" w:space="0" w:color="auto"/>
        <w:left w:val="none" w:sz="0" w:space="0" w:color="auto"/>
        <w:bottom w:val="none" w:sz="0" w:space="0" w:color="auto"/>
        <w:right w:val="none" w:sz="0" w:space="0" w:color="auto"/>
      </w:divBdr>
    </w:div>
    <w:div w:id="497578909">
      <w:bodyDiv w:val="1"/>
      <w:marLeft w:val="0"/>
      <w:marRight w:val="0"/>
      <w:marTop w:val="0"/>
      <w:marBottom w:val="0"/>
      <w:divBdr>
        <w:top w:val="none" w:sz="0" w:space="0" w:color="auto"/>
        <w:left w:val="none" w:sz="0" w:space="0" w:color="auto"/>
        <w:bottom w:val="none" w:sz="0" w:space="0" w:color="auto"/>
        <w:right w:val="none" w:sz="0" w:space="0" w:color="auto"/>
      </w:divBdr>
    </w:div>
    <w:div w:id="676737877">
      <w:bodyDiv w:val="1"/>
      <w:marLeft w:val="0"/>
      <w:marRight w:val="0"/>
      <w:marTop w:val="0"/>
      <w:marBottom w:val="0"/>
      <w:divBdr>
        <w:top w:val="none" w:sz="0" w:space="0" w:color="auto"/>
        <w:left w:val="none" w:sz="0" w:space="0" w:color="auto"/>
        <w:bottom w:val="none" w:sz="0" w:space="0" w:color="auto"/>
        <w:right w:val="none" w:sz="0" w:space="0" w:color="auto"/>
      </w:divBdr>
    </w:div>
    <w:div w:id="903485635">
      <w:bodyDiv w:val="1"/>
      <w:marLeft w:val="0"/>
      <w:marRight w:val="0"/>
      <w:marTop w:val="0"/>
      <w:marBottom w:val="0"/>
      <w:divBdr>
        <w:top w:val="none" w:sz="0" w:space="0" w:color="auto"/>
        <w:left w:val="none" w:sz="0" w:space="0" w:color="auto"/>
        <w:bottom w:val="none" w:sz="0" w:space="0" w:color="auto"/>
        <w:right w:val="none" w:sz="0" w:space="0" w:color="auto"/>
      </w:divBdr>
    </w:div>
    <w:div w:id="930091081">
      <w:bodyDiv w:val="1"/>
      <w:marLeft w:val="0"/>
      <w:marRight w:val="0"/>
      <w:marTop w:val="0"/>
      <w:marBottom w:val="0"/>
      <w:divBdr>
        <w:top w:val="none" w:sz="0" w:space="0" w:color="auto"/>
        <w:left w:val="none" w:sz="0" w:space="0" w:color="auto"/>
        <w:bottom w:val="none" w:sz="0" w:space="0" w:color="auto"/>
        <w:right w:val="none" w:sz="0" w:space="0" w:color="auto"/>
      </w:divBdr>
    </w:div>
    <w:div w:id="1019508761">
      <w:bodyDiv w:val="1"/>
      <w:marLeft w:val="0"/>
      <w:marRight w:val="0"/>
      <w:marTop w:val="0"/>
      <w:marBottom w:val="0"/>
      <w:divBdr>
        <w:top w:val="none" w:sz="0" w:space="0" w:color="auto"/>
        <w:left w:val="none" w:sz="0" w:space="0" w:color="auto"/>
        <w:bottom w:val="none" w:sz="0" w:space="0" w:color="auto"/>
        <w:right w:val="none" w:sz="0" w:space="0" w:color="auto"/>
      </w:divBdr>
    </w:div>
    <w:div w:id="1095788027">
      <w:bodyDiv w:val="1"/>
      <w:marLeft w:val="0"/>
      <w:marRight w:val="0"/>
      <w:marTop w:val="0"/>
      <w:marBottom w:val="0"/>
      <w:divBdr>
        <w:top w:val="none" w:sz="0" w:space="0" w:color="auto"/>
        <w:left w:val="none" w:sz="0" w:space="0" w:color="auto"/>
        <w:bottom w:val="none" w:sz="0" w:space="0" w:color="auto"/>
        <w:right w:val="none" w:sz="0" w:space="0" w:color="auto"/>
      </w:divBdr>
    </w:div>
    <w:div w:id="1122505027">
      <w:bodyDiv w:val="1"/>
      <w:marLeft w:val="0"/>
      <w:marRight w:val="0"/>
      <w:marTop w:val="0"/>
      <w:marBottom w:val="0"/>
      <w:divBdr>
        <w:top w:val="none" w:sz="0" w:space="0" w:color="auto"/>
        <w:left w:val="none" w:sz="0" w:space="0" w:color="auto"/>
        <w:bottom w:val="none" w:sz="0" w:space="0" w:color="auto"/>
        <w:right w:val="none" w:sz="0" w:space="0" w:color="auto"/>
      </w:divBdr>
    </w:div>
    <w:div w:id="1246498915">
      <w:bodyDiv w:val="1"/>
      <w:marLeft w:val="0"/>
      <w:marRight w:val="0"/>
      <w:marTop w:val="0"/>
      <w:marBottom w:val="0"/>
      <w:divBdr>
        <w:top w:val="none" w:sz="0" w:space="0" w:color="auto"/>
        <w:left w:val="none" w:sz="0" w:space="0" w:color="auto"/>
        <w:bottom w:val="none" w:sz="0" w:space="0" w:color="auto"/>
        <w:right w:val="none" w:sz="0" w:space="0" w:color="auto"/>
      </w:divBdr>
    </w:div>
    <w:div w:id="1319383472">
      <w:bodyDiv w:val="1"/>
      <w:marLeft w:val="0"/>
      <w:marRight w:val="0"/>
      <w:marTop w:val="0"/>
      <w:marBottom w:val="0"/>
      <w:divBdr>
        <w:top w:val="none" w:sz="0" w:space="0" w:color="auto"/>
        <w:left w:val="none" w:sz="0" w:space="0" w:color="auto"/>
        <w:bottom w:val="none" w:sz="0" w:space="0" w:color="auto"/>
        <w:right w:val="none" w:sz="0" w:space="0" w:color="auto"/>
      </w:divBdr>
    </w:div>
    <w:div w:id="1384136442">
      <w:bodyDiv w:val="1"/>
      <w:marLeft w:val="0"/>
      <w:marRight w:val="0"/>
      <w:marTop w:val="0"/>
      <w:marBottom w:val="0"/>
      <w:divBdr>
        <w:top w:val="none" w:sz="0" w:space="0" w:color="auto"/>
        <w:left w:val="none" w:sz="0" w:space="0" w:color="auto"/>
        <w:bottom w:val="none" w:sz="0" w:space="0" w:color="auto"/>
        <w:right w:val="none" w:sz="0" w:space="0" w:color="auto"/>
      </w:divBdr>
    </w:div>
    <w:div w:id="158780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ldline.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kidscape.org.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863</Words>
  <Characters>4923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LTA</vt:lpstr>
    </vt:vector>
  </TitlesOfParts>
  <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creator>Mathew Lea</dc:creator>
  <cp:lastModifiedBy>David Lockhart</cp:lastModifiedBy>
  <cp:revision>3</cp:revision>
  <cp:lastPrinted>1901-01-01T00:00:00Z</cp:lastPrinted>
  <dcterms:created xsi:type="dcterms:W3CDTF">2024-04-14T16:35:00Z</dcterms:created>
  <dcterms:modified xsi:type="dcterms:W3CDTF">2024-04-14T16:43:00Z</dcterms:modified>
</cp:coreProperties>
</file>